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88" w:rsidRPr="00482188" w:rsidRDefault="00482188" w:rsidP="00482188">
      <w:pPr>
        <w:pStyle w:val="Puesto"/>
        <w:contextualSpacing w:val="0"/>
        <w:rPr>
          <w:rFonts w:ascii="Century Gothic" w:hAnsi="Century Gothic"/>
          <w:noProof/>
          <w:color w:val="auto"/>
          <w:sz w:val="24"/>
          <w:szCs w:val="24"/>
          <w:lang w:val="es-ES"/>
        </w:rPr>
      </w:pPr>
      <w:bookmarkStart w:id="0" w:name="_GoBack"/>
      <w:bookmarkEnd w:id="0"/>
      <w:r w:rsidRPr="00482188">
        <w:rPr>
          <w:rFonts w:ascii="Century Gothic" w:hAnsi="Century Gothic"/>
          <w:noProof/>
          <w:color w:val="0070C0"/>
          <w:sz w:val="56"/>
          <w:lang w:val="es-VE" w:eastAsia="es-VE"/>
        </w:rPr>
        <w:drawing>
          <wp:anchor distT="0" distB="0" distL="114300" distR="114300" simplePos="0" relativeHeight="251659264" behindDoc="0" locked="0" layoutInCell="1" allowOverlap="1" wp14:anchorId="585A0FD4" wp14:editId="121E1322">
            <wp:simplePos x="0" y="0"/>
            <wp:positionH relativeFrom="column">
              <wp:posOffset>-327660</wp:posOffset>
            </wp:positionH>
            <wp:positionV relativeFrom="paragraph">
              <wp:posOffset>0</wp:posOffset>
            </wp:positionV>
            <wp:extent cx="790575" cy="762000"/>
            <wp:effectExtent l="0" t="0" r="9525" b="0"/>
            <wp:wrapThrough wrapText="bothSides">
              <wp:wrapPolygon edited="0">
                <wp:start x="0" y="0"/>
                <wp:lineTo x="0" y="11880"/>
                <wp:lineTo x="3643" y="17280"/>
                <wp:lineTo x="8328" y="21060"/>
                <wp:lineTo x="8848" y="21060"/>
                <wp:lineTo x="12492" y="21060"/>
                <wp:lineTo x="13012" y="21060"/>
                <wp:lineTo x="17696" y="17280"/>
                <wp:lineTo x="21340" y="11880"/>
                <wp:lineTo x="21340" y="0"/>
                <wp:lineTo x="0" y="0"/>
              </wp:wrapPolygon>
            </wp:wrapThrough>
            <wp:docPr id="1" name="Imagen 1" descr="http://i1077.photobucket.com/albums/w472/flcomu/logo-oficial-colegio-1.png"/>
            <wp:cNvGraphicFramePr/>
            <a:graphic xmlns:a="http://schemas.openxmlformats.org/drawingml/2006/main">
              <a:graphicData uri="http://schemas.openxmlformats.org/drawingml/2006/picture">
                <pic:pic xmlns:pic="http://schemas.openxmlformats.org/drawingml/2006/picture">
                  <pic:nvPicPr>
                    <pic:cNvPr id="1027" name="irc_mi" descr="http://i1077.photobucket.com/albums/w472/flcomu/logo-oficial-colegio-1.png"/>
                    <pic:cNvPicPr>
                      <a:picLocks noChangeAspect="1" noChangeArrowheads="1"/>
                    </pic:cNvPicPr>
                  </pic:nvPicPr>
                  <pic:blipFill>
                    <a:blip r:embed="rId5" cstate="print"/>
                    <a:srcRect/>
                    <a:stretch>
                      <a:fillRect/>
                    </a:stretch>
                  </pic:blipFill>
                  <pic:spPr bwMode="auto">
                    <a:xfrm>
                      <a:off x="0" y="0"/>
                      <a:ext cx="790575" cy="762000"/>
                    </a:xfrm>
                    <a:prstGeom prst="rect">
                      <a:avLst/>
                    </a:prstGeom>
                    <a:noFill/>
                  </pic:spPr>
                </pic:pic>
              </a:graphicData>
            </a:graphic>
            <wp14:sizeRelH relativeFrom="margin">
              <wp14:pctWidth>0</wp14:pctWidth>
            </wp14:sizeRelH>
            <wp14:sizeRelV relativeFrom="margin">
              <wp14:pctHeight>0</wp14:pctHeight>
            </wp14:sizeRelV>
          </wp:anchor>
        </w:drawing>
      </w:r>
      <w:r w:rsidRPr="00482188">
        <w:rPr>
          <w:rFonts w:ascii="Century Gothic" w:hAnsi="Century Gothic"/>
          <w:noProof/>
          <w:color w:val="auto"/>
          <w:sz w:val="24"/>
          <w:szCs w:val="24"/>
          <w:lang w:val="es-ES"/>
        </w:rPr>
        <w:t>Colegio San Ignacio</w:t>
      </w:r>
    </w:p>
    <w:p w:rsidR="00482188" w:rsidRPr="00482188" w:rsidRDefault="00482188" w:rsidP="00482188">
      <w:pPr>
        <w:spacing w:after="0"/>
        <w:rPr>
          <w:rFonts w:ascii="Century Gothic" w:hAnsi="Century Gothic"/>
          <w:sz w:val="24"/>
          <w:szCs w:val="24"/>
          <w:lang w:val="es-ES"/>
        </w:rPr>
      </w:pPr>
      <w:r w:rsidRPr="00482188">
        <w:rPr>
          <w:rFonts w:ascii="Century Gothic" w:hAnsi="Century Gothic"/>
          <w:sz w:val="24"/>
          <w:szCs w:val="24"/>
          <w:lang w:val="es-ES"/>
        </w:rPr>
        <w:t>Coordinación Pedagógica</w:t>
      </w:r>
    </w:p>
    <w:p w:rsidR="00482188" w:rsidRPr="00482188" w:rsidRDefault="00482188" w:rsidP="00482188">
      <w:pPr>
        <w:spacing w:after="0"/>
        <w:rPr>
          <w:rFonts w:ascii="Century Gothic" w:hAnsi="Century Gothic"/>
          <w:sz w:val="24"/>
          <w:szCs w:val="24"/>
          <w:lang w:val="es-ES"/>
        </w:rPr>
      </w:pPr>
      <w:r w:rsidRPr="00482188">
        <w:rPr>
          <w:rFonts w:ascii="Century Gothic" w:hAnsi="Century Gothic"/>
          <w:sz w:val="24"/>
          <w:szCs w:val="24"/>
          <w:lang w:val="es-ES"/>
        </w:rPr>
        <w:t>Año escolar 2015-2016</w:t>
      </w:r>
    </w:p>
    <w:p w:rsidR="00D04F32" w:rsidRDefault="00D04F32"/>
    <w:p w:rsidR="00482188" w:rsidRDefault="00482188"/>
    <w:p w:rsidR="00482188" w:rsidRDefault="00482188" w:rsidP="00482188">
      <w:pPr>
        <w:jc w:val="center"/>
        <w:rPr>
          <w:sz w:val="28"/>
          <w:szCs w:val="28"/>
        </w:rPr>
      </w:pPr>
      <w:r>
        <w:rPr>
          <w:sz w:val="28"/>
          <w:szCs w:val="28"/>
        </w:rPr>
        <w:t>EXPERIENCIA SIGNIFICATIVA</w:t>
      </w:r>
    </w:p>
    <w:p w:rsidR="00482188" w:rsidRDefault="00482188" w:rsidP="00482188">
      <w:pPr>
        <w:jc w:val="center"/>
        <w:rPr>
          <w:sz w:val="28"/>
          <w:szCs w:val="28"/>
        </w:rPr>
      </w:pPr>
    </w:p>
    <w:p w:rsid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Título</w:t>
      </w:r>
      <w:r w:rsidRPr="00482188">
        <w:rPr>
          <w:rFonts w:ascii="Century Gothic" w:hAnsi="Century Gothic"/>
          <w:sz w:val="24"/>
          <w:szCs w:val="24"/>
          <w:lang w:val="es-ES"/>
        </w:rPr>
        <w:t xml:space="preserve">: </w:t>
      </w:r>
      <w:r w:rsidR="00DB7398">
        <w:rPr>
          <w:rFonts w:ascii="Century Gothic" w:hAnsi="Century Gothic"/>
          <w:sz w:val="24"/>
          <w:szCs w:val="24"/>
          <w:lang w:val="es-ES"/>
        </w:rPr>
        <w:t xml:space="preserve">Blog, </w:t>
      </w:r>
      <w:r>
        <w:rPr>
          <w:rFonts w:ascii="Century Gothic" w:hAnsi="Century Gothic"/>
          <w:sz w:val="24"/>
          <w:szCs w:val="24"/>
          <w:lang w:val="es-ES"/>
        </w:rPr>
        <w:t>Mi aporte por Venezuela</w:t>
      </w:r>
    </w:p>
    <w:p w:rsidR="00482188" w:rsidRP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Temática</w:t>
      </w:r>
      <w:r w:rsidRPr="00482188">
        <w:rPr>
          <w:rFonts w:ascii="Century Gothic" w:hAnsi="Century Gothic"/>
          <w:sz w:val="24"/>
          <w:szCs w:val="24"/>
          <w:lang w:val="es-ES"/>
        </w:rPr>
        <w:t xml:space="preserve">: </w:t>
      </w:r>
      <w:r w:rsidR="00DB7398">
        <w:rPr>
          <w:rFonts w:ascii="Century Gothic" w:hAnsi="Century Gothic"/>
          <w:sz w:val="24"/>
          <w:szCs w:val="24"/>
          <w:lang w:val="es-ES"/>
        </w:rPr>
        <w:t>aportes de p</w:t>
      </w:r>
      <w:r w:rsidRPr="00482188">
        <w:rPr>
          <w:rFonts w:ascii="Century Gothic" w:hAnsi="Century Gothic"/>
          <w:sz w:val="24"/>
          <w:szCs w:val="24"/>
          <w:lang w:val="es-ES"/>
        </w:rPr>
        <w:t>ersonajes de la vida histórica de Venezuela</w:t>
      </w:r>
    </w:p>
    <w:p w:rsidR="00482188" w:rsidRP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Palabras clave</w:t>
      </w:r>
      <w:r w:rsidRPr="00482188">
        <w:rPr>
          <w:rFonts w:ascii="Century Gothic" w:hAnsi="Century Gothic"/>
          <w:sz w:val="24"/>
          <w:szCs w:val="24"/>
          <w:lang w:val="es-ES"/>
        </w:rPr>
        <w:t xml:space="preserve">: </w:t>
      </w:r>
      <w:r w:rsidR="00462C33">
        <w:rPr>
          <w:rFonts w:ascii="Century Gothic" w:hAnsi="Century Gothic"/>
          <w:sz w:val="24"/>
          <w:szCs w:val="24"/>
          <w:lang w:val="es-ES"/>
        </w:rPr>
        <w:t xml:space="preserve">Aportes, </w:t>
      </w:r>
      <w:r w:rsidRPr="00482188">
        <w:rPr>
          <w:rFonts w:ascii="Century Gothic" w:hAnsi="Century Gothic"/>
          <w:sz w:val="24"/>
          <w:szCs w:val="24"/>
          <w:lang w:val="es-ES"/>
        </w:rPr>
        <w:t>Venezuela</w:t>
      </w:r>
    </w:p>
    <w:p w:rsidR="00482188" w:rsidRP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Área de trabajo</w:t>
      </w:r>
      <w:r w:rsidRPr="00482188">
        <w:rPr>
          <w:rFonts w:ascii="Century Gothic" w:hAnsi="Century Gothic"/>
          <w:sz w:val="24"/>
          <w:szCs w:val="24"/>
          <w:lang w:val="es-ES"/>
        </w:rPr>
        <w:t>: Informática</w:t>
      </w:r>
    </w:p>
    <w:p w:rsid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Población a quién va dirigida</w:t>
      </w:r>
      <w:r>
        <w:rPr>
          <w:rFonts w:ascii="Century Gothic" w:hAnsi="Century Gothic"/>
          <w:sz w:val="24"/>
          <w:szCs w:val="24"/>
          <w:lang w:val="es-ES"/>
        </w:rPr>
        <w:t xml:space="preserve">: Alumnos de 2º año </w:t>
      </w:r>
    </w:p>
    <w:p w:rsid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Autor(es)</w:t>
      </w:r>
      <w:r w:rsidRPr="00482188">
        <w:rPr>
          <w:rFonts w:ascii="Century Gothic" w:hAnsi="Century Gothic"/>
          <w:sz w:val="24"/>
          <w:szCs w:val="24"/>
          <w:lang w:val="es-ES"/>
        </w:rPr>
        <w:t xml:space="preserve">: </w:t>
      </w:r>
    </w:p>
    <w:p w:rsidR="00482188" w:rsidRPr="00482188" w:rsidRDefault="00482188" w:rsidP="00482188">
      <w:pPr>
        <w:pStyle w:val="Prrafodelista"/>
        <w:numPr>
          <w:ilvl w:val="0"/>
          <w:numId w:val="4"/>
        </w:numPr>
        <w:rPr>
          <w:rFonts w:ascii="Century Gothic" w:hAnsi="Century Gothic"/>
          <w:sz w:val="24"/>
          <w:szCs w:val="24"/>
          <w:lang w:val="es-ES"/>
        </w:rPr>
      </w:pPr>
      <w:r w:rsidRPr="00482188">
        <w:rPr>
          <w:rFonts w:ascii="Century Gothic" w:hAnsi="Century Gothic"/>
          <w:sz w:val="24"/>
          <w:szCs w:val="24"/>
          <w:lang w:val="es-ES"/>
        </w:rPr>
        <w:t>Prof. Claudia Oliver</w:t>
      </w:r>
    </w:p>
    <w:p w:rsidR="00482188" w:rsidRPr="00482188" w:rsidRDefault="00482188" w:rsidP="00482188">
      <w:pPr>
        <w:ind w:left="1418"/>
        <w:rPr>
          <w:rFonts w:ascii="Century Gothic" w:hAnsi="Century Gothic"/>
          <w:sz w:val="24"/>
          <w:szCs w:val="24"/>
          <w:lang w:val="es-ES"/>
        </w:rPr>
      </w:pPr>
      <w:r w:rsidRPr="00482188">
        <w:rPr>
          <w:rFonts w:ascii="Century Gothic" w:hAnsi="Century Gothic"/>
          <w:sz w:val="24"/>
          <w:szCs w:val="24"/>
          <w:lang w:val="es-ES"/>
        </w:rPr>
        <w:tab/>
        <w:t>Cargo(s): Asesora Pedagógica Informática</w:t>
      </w:r>
    </w:p>
    <w:p w:rsidR="00482188" w:rsidRPr="00482188" w:rsidRDefault="00482188" w:rsidP="00482188">
      <w:pPr>
        <w:ind w:left="1418"/>
        <w:rPr>
          <w:rFonts w:ascii="Century Gothic" w:hAnsi="Century Gothic"/>
          <w:sz w:val="24"/>
          <w:szCs w:val="24"/>
          <w:lang w:val="es-ES"/>
        </w:rPr>
      </w:pPr>
      <w:r w:rsidRPr="00482188">
        <w:rPr>
          <w:rFonts w:ascii="Century Gothic" w:hAnsi="Century Gothic"/>
          <w:sz w:val="24"/>
          <w:szCs w:val="24"/>
          <w:lang w:val="es-ES"/>
        </w:rPr>
        <w:tab/>
        <w:t>Correo(s): Claudia.oliver@colegiosi.org</w:t>
      </w:r>
    </w:p>
    <w:p w:rsid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Fecha de elaboración del Informe-Resumen</w:t>
      </w:r>
      <w:r w:rsidRPr="00482188">
        <w:rPr>
          <w:rFonts w:ascii="Century Gothic" w:hAnsi="Century Gothic"/>
          <w:sz w:val="24"/>
          <w:szCs w:val="24"/>
          <w:lang w:val="es-ES"/>
        </w:rPr>
        <w:t>: 1</w:t>
      </w:r>
      <w:r>
        <w:rPr>
          <w:rFonts w:ascii="Century Gothic" w:hAnsi="Century Gothic"/>
          <w:sz w:val="24"/>
          <w:szCs w:val="24"/>
          <w:lang w:val="es-ES"/>
        </w:rPr>
        <w:t>8</w:t>
      </w:r>
      <w:r w:rsidRPr="00482188">
        <w:rPr>
          <w:rFonts w:ascii="Century Gothic" w:hAnsi="Century Gothic"/>
          <w:sz w:val="24"/>
          <w:szCs w:val="24"/>
          <w:lang w:val="es-ES"/>
        </w:rPr>
        <w:t>/07/2015</w:t>
      </w:r>
    </w:p>
    <w:p w:rsidR="00482188" w:rsidRDefault="00482188" w:rsidP="00482188">
      <w:pPr>
        <w:rPr>
          <w:rFonts w:ascii="Century Gothic" w:hAnsi="Century Gothic"/>
          <w:sz w:val="24"/>
          <w:szCs w:val="24"/>
          <w:lang w:val="es-ES"/>
        </w:rPr>
      </w:pPr>
      <w:r w:rsidRPr="00482188">
        <w:rPr>
          <w:rFonts w:ascii="Century Gothic" w:hAnsi="Century Gothic"/>
          <w:sz w:val="24"/>
          <w:szCs w:val="24"/>
          <w:u w:val="single"/>
          <w:lang w:val="es-ES"/>
        </w:rPr>
        <w:t>Objetivos</w:t>
      </w:r>
      <w:r w:rsidRPr="00482188">
        <w:rPr>
          <w:rFonts w:ascii="Century Gothic" w:hAnsi="Century Gothic"/>
          <w:sz w:val="24"/>
          <w:szCs w:val="24"/>
          <w:lang w:val="es-ES"/>
        </w:rPr>
        <w:t>:</w:t>
      </w:r>
    </w:p>
    <w:p w:rsidR="00482188" w:rsidRDefault="00482188" w:rsidP="00482188">
      <w:pPr>
        <w:pStyle w:val="Prrafodelista"/>
        <w:numPr>
          <w:ilvl w:val="0"/>
          <w:numId w:val="3"/>
        </w:numPr>
        <w:jc w:val="both"/>
        <w:rPr>
          <w:rFonts w:ascii="Century Gothic" w:hAnsi="Century Gothic"/>
          <w:sz w:val="24"/>
          <w:szCs w:val="24"/>
          <w:lang w:val="es-ES"/>
        </w:rPr>
      </w:pPr>
      <w:r w:rsidRPr="00482188">
        <w:rPr>
          <w:rFonts w:ascii="Century Gothic" w:hAnsi="Century Gothic"/>
          <w:sz w:val="24"/>
          <w:szCs w:val="24"/>
          <w:lang w:val="es-ES"/>
        </w:rPr>
        <w:t>Desarrollar, haciendo uso de una aplicación en línea y de forma privada, un blog donde se puedan integrar y publicar los diferentes trabajos realizados por los mismos alumnos en las diferentes áreas de estudio, en relación al aporte realizado por personajes de la historia de Venezuela</w:t>
      </w:r>
      <w:r>
        <w:rPr>
          <w:rFonts w:ascii="Century Gothic" w:hAnsi="Century Gothic"/>
          <w:sz w:val="24"/>
          <w:szCs w:val="24"/>
          <w:lang w:val="es-ES"/>
        </w:rPr>
        <w:t>.</w:t>
      </w:r>
    </w:p>
    <w:p w:rsidR="00365B96" w:rsidRDefault="00365B96" w:rsidP="00365B96">
      <w:pPr>
        <w:jc w:val="both"/>
        <w:rPr>
          <w:rFonts w:ascii="Century Gothic" w:hAnsi="Century Gothic"/>
          <w:sz w:val="24"/>
          <w:szCs w:val="24"/>
          <w:lang w:val="es-ES"/>
        </w:rPr>
      </w:pPr>
      <w:r w:rsidRPr="00365B96">
        <w:rPr>
          <w:rFonts w:ascii="Century Gothic" w:hAnsi="Century Gothic"/>
          <w:sz w:val="24"/>
          <w:szCs w:val="24"/>
          <w:u w:val="single"/>
          <w:lang w:val="es-ES"/>
        </w:rPr>
        <w:t>Proceso</w:t>
      </w:r>
      <w:r>
        <w:rPr>
          <w:rFonts w:ascii="Century Gothic" w:hAnsi="Century Gothic"/>
          <w:sz w:val="24"/>
          <w:szCs w:val="24"/>
          <w:lang w:val="es-ES"/>
        </w:rPr>
        <w:t xml:space="preserve">: </w:t>
      </w:r>
    </w:p>
    <w:p w:rsidR="00365B96" w:rsidRDefault="00365B96" w:rsidP="00365B96">
      <w:pPr>
        <w:pStyle w:val="Prrafodelista"/>
        <w:numPr>
          <w:ilvl w:val="0"/>
          <w:numId w:val="5"/>
        </w:numPr>
        <w:jc w:val="both"/>
        <w:rPr>
          <w:rFonts w:ascii="Century Gothic" w:hAnsi="Century Gothic"/>
          <w:sz w:val="24"/>
          <w:szCs w:val="24"/>
          <w:lang w:val="es-ES"/>
        </w:rPr>
      </w:pPr>
      <w:r>
        <w:rPr>
          <w:rFonts w:ascii="Century Gothic" w:hAnsi="Century Gothic"/>
          <w:sz w:val="24"/>
          <w:szCs w:val="24"/>
          <w:lang w:val="es-ES"/>
        </w:rPr>
        <w:t>Anteproyecto: durante el segundo lapso, en cada una de áreas de estudio se realizó una investigación de aquellos personajes del acontecer venezolano que construyeron parte de nuestra historia como país, tomando en cuenta el contexto social, p</w:t>
      </w:r>
      <w:r w:rsidR="008C0482">
        <w:rPr>
          <w:rFonts w:ascii="Century Gothic" w:hAnsi="Century Gothic"/>
          <w:sz w:val="24"/>
          <w:szCs w:val="24"/>
          <w:lang w:val="es-ES"/>
        </w:rPr>
        <w:t xml:space="preserve">olítico y </w:t>
      </w:r>
      <w:r w:rsidR="008C0482">
        <w:rPr>
          <w:rFonts w:ascii="Century Gothic" w:hAnsi="Century Gothic"/>
          <w:sz w:val="24"/>
          <w:szCs w:val="24"/>
          <w:lang w:val="es-ES"/>
        </w:rPr>
        <w:lastRenderedPageBreak/>
        <w:t>económico del momento; en el área de informática en específico se trató el yo como venezolano y cómo me gustaría ver a mi país, desarrollando una representación de su aporte personal al país.</w:t>
      </w:r>
    </w:p>
    <w:p w:rsidR="00365B96" w:rsidRDefault="00365B96" w:rsidP="00365B96">
      <w:pPr>
        <w:pStyle w:val="Prrafodelista"/>
        <w:numPr>
          <w:ilvl w:val="0"/>
          <w:numId w:val="5"/>
        </w:numPr>
        <w:jc w:val="both"/>
        <w:rPr>
          <w:rFonts w:ascii="Century Gothic" w:hAnsi="Century Gothic"/>
          <w:sz w:val="24"/>
          <w:szCs w:val="24"/>
          <w:lang w:val="es-ES"/>
        </w:rPr>
      </w:pPr>
      <w:r>
        <w:rPr>
          <w:rFonts w:ascii="Century Gothic" w:hAnsi="Century Gothic"/>
          <w:sz w:val="24"/>
          <w:szCs w:val="24"/>
          <w:lang w:val="es-ES"/>
        </w:rPr>
        <w:t xml:space="preserve">Para el tercer lapso se sistematizó (según las pautas dadas por los docentes de cada área involucrada) la información recolectada por lo alumnos y se creó un blog, bajo la aplicación </w:t>
      </w:r>
      <w:proofErr w:type="spellStart"/>
      <w:r>
        <w:rPr>
          <w:rFonts w:ascii="Century Gothic" w:hAnsi="Century Gothic"/>
          <w:sz w:val="24"/>
          <w:szCs w:val="24"/>
          <w:lang w:val="es-ES"/>
        </w:rPr>
        <w:t>blogger</w:t>
      </w:r>
      <w:proofErr w:type="spellEnd"/>
      <w:r>
        <w:rPr>
          <w:rFonts w:ascii="Century Gothic" w:hAnsi="Century Gothic"/>
          <w:sz w:val="24"/>
          <w:szCs w:val="24"/>
          <w:lang w:val="es-ES"/>
        </w:rPr>
        <w:t xml:space="preserve"> de Google, donde se publicaron los trabajos realizados.</w:t>
      </w:r>
    </w:p>
    <w:p w:rsidR="00365B96" w:rsidRDefault="00365B96" w:rsidP="00365B96">
      <w:pPr>
        <w:jc w:val="both"/>
        <w:rPr>
          <w:rFonts w:ascii="Century Gothic" w:hAnsi="Century Gothic"/>
          <w:sz w:val="24"/>
          <w:szCs w:val="24"/>
          <w:lang w:val="es-ES"/>
        </w:rPr>
      </w:pPr>
      <w:r w:rsidRPr="00365B96">
        <w:rPr>
          <w:rFonts w:ascii="Century Gothic" w:hAnsi="Century Gothic"/>
          <w:sz w:val="24"/>
          <w:szCs w:val="24"/>
          <w:u w:val="single"/>
          <w:lang w:val="es-ES"/>
        </w:rPr>
        <w:t>Resultados</w:t>
      </w:r>
      <w:r>
        <w:rPr>
          <w:rFonts w:ascii="Century Gothic" w:hAnsi="Century Gothic"/>
          <w:sz w:val="24"/>
          <w:szCs w:val="24"/>
          <w:lang w:val="es-ES"/>
        </w:rPr>
        <w:t xml:space="preserve">: </w:t>
      </w:r>
    </w:p>
    <w:p w:rsidR="00365B96" w:rsidRDefault="00C04A4A" w:rsidP="00C04A4A">
      <w:pPr>
        <w:pStyle w:val="Prrafodelista"/>
        <w:ind w:left="927"/>
        <w:jc w:val="both"/>
        <w:rPr>
          <w:rFonts w:ascii="Century Gothic" w:hAnsi="Century Gothic"/>
          <w:sz w:val="24"/>
          <w:szCs w:val="24"/>
          <w:lang w:val="es-ES"/>
        </w:rPr>
      </w:pPr>
      <w:r>
        <w:rPr>
          <w:rFonts w:ascii="Century Gothic" w:hAnsi="Century Gothic"/>
          <w:sz w:val="24"/>
          <w:szCs w:val="24"/>
          <w:lang w:val="es-ES"/>
        </w:rPr>
        <w:t xml:space="preserve">Los alumnos aprenden a trabajar de forma dinámica y organizada, los enseña a ser constantes en la revisión de su material de trabajo, por otro lado los impulsa a ser personas creativas y críticas. </w:t>
      </w:r>
    </w:p>
    <w:p w:rsidR="00C04A4A" w:rsidRDefault="00C04A4A" w:rsidP="00C04A4A">
      <w:pPr>
        <w:jc w:val="both"/>
        <w:rPr>
          <w:rFonts w:ascii="Century Gothic" w:hAnsi="Century Gothic"/>
          <w:sz w:val="24"/>
          <w:szCs w:val="24"/>
          <w:lang w:val="es-ES"/>
        </w:rPr>
      </w:pPr>
    </w:p>
    <w:p w:rsidR="00C04A4A" w:rsidRDefault="00C04A4A" w:rsidP="00C04A4A">
      <w:pPr>
        <w:autoSpaceDE w:val="0"/>
        <w:autoSpaceDN w:val="0"/>
        <w:adjustRightInd w:val="0"/>
        <w:spacing w:after="0" w:line="240" w:lineRule="auto"/>
        <w:rPr>
          <w:rFonts w:ascii="TimesNewRoman,Bold" w:hAnsi="TimesNewRoman,Bold" w:cs="TimesNewRoman,Bold"/>
          <w:b/>
          <w:bCs/>
          <w:sz w:val="21"/>
          <w:szCs w:val="21"/>
          <w:lang w:val="es-VE"/>
        </w:rPr>
      </w:pPr>
      <w:r w:rsidRPr="00C04A4A">
        <w:rPr>
          <w:rFonts w:ascii="Century Gothic" w:hAnsi="Century Gothic" w:cs="TimesNewRoman,Bold"/>
          <w:b/>
          <w:bCs/>
          <w:sz w:val="28"/>
          <w:szCs w:val="28"/>
          <w:lang w:val="es-VE"/>
        </w:rPr>
        <w:t>Descripción de la Experiencia</w:t>
      </w:r>
    </w:p>
    <w:p w:rsidR="00C04A4A" w:rsidRPr="00C04A4A" w:rsidRDefault="00C04A4A" w:rsidP="00C04A4A">
      <w:pPr>
        <w:autoSpaceDE w:val="0"/>
        <w:autoSpaceDN w:val="0"/>
        <w:adjustRightInd w:val="0"/>
        <w:spacing w:after="0" w:line="240" w:lineRule="auto"/>
        <w:rPr>
          <w:rFonts w:ascii="TimesNewRoman,Bold" w:hAnsi="TimesNewRoman,Bold" w:cs="TimesNewRoman,Bold"/>
          <w:b/>
          <w:bCs/>
          <w:sz w:val="21"/>
          <w:szCs w:val="21"/>
          <w:lang w:val="es-VE"/>
        </w:rPr>
      </w:pPr>
    </w:p>
    <w:p w:rsidR="00C04A4A" w:rsidRDefault="00C04A4A" w:rsidP="00C04A4A">
      <w:pPr>
        <w:pStyle w:val="Prrafodelista"/>
        <w:numPr>
          <w:ilvl w:val="0"/>
          <w:numId w:val="8"/>
        </w:numPr>
        <w:autoSpaceDE w:val="0"/>
        <w:autoSpaceDN w:val="0"/>
        <w:adjustRightInd w:val="0"/>
        <w:spacing w:after="120" w:line="240" w:lineRule="auto"/>
        <w:contextualSpacing w:val="0"/>
        <w:rPr>
          <w:rFonts w:ascii="Century Gothic" w:hAnsi="Century Gothic" w:cs="TimesNewRoman"/>
          <w:sz w:val="24"/>
          <w:szCs w:val="24"/>
          <w:lang w:val="es-VE"/>
        </w:rPr>
      </w:pPr>
      <w:r w:rsidRPr="00C04A4A">
        <w:rPr>
          <w:rFonts w:ascii="Century Gothic" w:hAnsi="Century Gothic" w:cs="TimesNewRoman"/>
          <w:sz w:val="24"/>
          <w:szCs w:val="24"/>
          <w:lang w:val="es-VE"/>
        </w:rPr>
        <w:t>Problema o situación que la originó.</w:t>
      </w:r>
    </w:p>
    <w:p w:rsidR="00C04A4A" w:rsidRDefault="00C04A4A" w:rsidP="00BD5312">
      <w:pPr>
        <w:autoSpaceDE w:val="0"/>
        <w:autoSpaceDN w:val="0"/>
        <w:adjustRightInd w:val="0"/>
        <w:spacing w:after="120" w:line="240" w:lineRule="auto"/>
        <w:ind w:left="709"/>
        <w:jc w:val="both"/>
        <w:rPr>
          <w:rFonts w:ascii="Century Gothic" w:hAnsi="Century Gothic" w:cs="TimesNewRoman"/>
          <w:sz w:val="24"/>
          <w:szCs w:val="24"/>
          <w:lang w:val="es-VE"/>
        </w:rPr>
      </w:pPr>
      <w:r>
        <w:rPr>
          <w:rFonts w:ascii="Century Gothic" w:hAnsi="Century Gothic" w:cs="TimesNewRoman"/>
          <w:sz w:val="24"/>
          <w:szCs w:val="24"/>
          <w:lang w:val="es-VE"/>
        </w:rPr>
        <w:t>Bajo la premisa de que era necesario reali</w:t>
      </w:r>
      <w:r w:rsidR="00BD5312">
        <w:rPr>
          <w:rFonts w:ascii="Century Gothic" w:hAnsi="Century Gothic" w:cs="TimesNewRoman"/>
          <w:sz w:val="24"/>
          <w:szCs w:val="24"/>
          <w:lang w:val="es-VE"/>
        </w:rPr>
        <w:t xml:space="preserve">zar un proyecto que involucrara, si no todas, la mayoría de las áreas de estudios, en reunión de nivel, se </w:t>
      </w:r>
      <w:r w:rsidR="008C0482">
        <w:rPr>
          <w:rFonts w:ascii="Century Gothic" w:hAnsi="Century Gothic" w:cs="TimesNewRoman"/>
          <w:sz w:val="24"/>
          <w:szCs w:val="24"/>
          <w:lang w:val="es-VE"/>
        </w:rPr>
        <w:t>expuso</w:t>
      </w:r>
      <w:r w:rsidR="00BD5312">
        <w:rPr>
          <w:rFonts w:ascii="Century Gothic" w:hAnsi="Century Gothic" w:cs="TimesNewRoman"/>
          <w:sz w:val="24"/>
          <w:szCs w:val="24"/>
          <w:lang w:val="es-VE"/>
        </w:rPr>
        <w:t xml:space="preserve"> que para lograr una excelente visualización de un proyecto de esa magnitud, era necesario que todo quedara en un  solo lugar, fue entonces cuando se propuso el uso de una Revista Digital ya que en ella se podría distribuir la información de forma lógica y organizada.</w:t>
      </w:r>
    </w:p>
    <w:p w:rsidR="00BD5312" w:rsidRPr="00C04A4A" w:rsidRDefault="00BD5312" w:rsidP="00BD5312">
      <w:pPr>
        <w:autoSpaceDE w:val="0"/>
        <w:autoSpaceDN w:val="0"/>
        <w:adjustRightInd w:val="0"/>
        <w:spacing w:after="120" w:line="240" w:lineRule="auto"/>
        <w:ind w:left="709"/>
        <w:jc w:val="both"/>
        <w:rPr>
          <w:rFonts w:ascii="Century Gothic" w:hAnsi="Century Gothic" w:cs="TimesNewRoman"/>
          <w:sz w:val="24"/>
          <w:szCs w:val="24"/>
          <w:lang w:val="es-VE"/>
        </w:rPr>
      </w:pPr>
      <w:r>
        <w:rPr>
          <w:rFonts w:ascii="Century Gothic" w:hAnsi="Century Gothic" w:cs="TimesNewRoman"/>
          <w:sz w:val="24"/>
          <w:szCs w:val="24"/>
          <w:lang w:val="es-VE"/>
        </w:rPr>
        <w:t>Al momento de investigar el uso de las Revistas Digitales nos dimos cuenta que las mismas debían ser públicas y no privadas, por lo que se tomó la decisión de hacer uso de un Blog ya que, de igual manera la información queda organizada.</w:t>
      </w:r>
    </w:p>
    <w:p w:rsidR="00C04A4A" w:rsidRDefault="00BD5312" w:rsidP="00C04A4A">
      <w:pPr>
        <w:pStyle w:val="Prrafodelista"/>
        <w:numPr>
          <w:ilvl w:val="0"/>
          <w:numId w:val="8"/>
        </w:numPr>
        <w:autoSpaceDE w:val="0"/>
        <w:autoSpaceDN w:val="0"/>
        <w:adjustRightInd w:val="0"/>
        <w:spacing w:after="120" w:line="240" w:lineRule="auto"/>
        <w:contextualSpacing w:val="0"/>
        <w:rPr>
          <w:rFonts w:ascii="Century Gothic" w:hAnsi="Century Gothic" w:cs="TimesNewRoman"/>
          <w:sz w:val="24"/>
          <w:szCs w:val="24"/>
          <w:lang w:val="es-VE"/>
        </w:rPr>
      </w:pPr>
      <w:r>
        <w:rPr>
          <w:rFonts w:ascii="Century Gothic" w:hAnsi="Century Gothic" w:cs="TimesNewRoman"/>
          <w:sz w:val="24"/>
          <w:szCs w:val="24"/>
          <w:lang w:val="es-VE"/>
        </w:rPr>
        <w:t>Objetivos buscados:</w:t>
      </w:r>
    </w:p>
    <w:p w:rsidR="007745D9" w:rsidRDefault="007745D9" w:rsidP="007745D9">
      <w:pPr>
        <w:pStyle w:val="Prrafodelista"/>
        <w:numPr>
          <w:ilvl w:val="1"/>
          <w:numId w:val="4"/>
        </w:numPr>
        <w:jc w:val="both"/>
        <w:rPr>
          <w:rFonts w:ascii="Century Gothic" w:hAnsi="Century Gothic"/>
          <w:sz w:val="24"/>
          <w:szCs w:val="24"/>
          <w:lang w:val="es-ES"/>
        </w:rPr>
      </w:pPr>
      <w:r>
        <w:rPr>
          <w:rFonts w:ascii="Century Gothic" w:hAnsi="Century Gothic"/>
          <w:sz w:val="24"/>
          <w:szCs w:val="24"/>
          <w:lang w:val="es-ES"/>
        </w:rPr>
        <w:t>Fomentar la creatividad en los alumnos</w:t>
      </w:r>
      <w:r w:rsidR="00E2300D">
        <w:rPr>
          <w:rFonts w:ascii="Century Gothic" w:hAnsi="Century Gothic"/>
          <w:sz w:val="24"/>
          <w:szCs w:val="24"/>
          <w:lang w:val="es-ES"/>
        </w:rPr>
        <w:t>.</w:t>
      </w:r>
    </w:p>
    <w:p w:rsidR="007745D9" w:rsidRDefault="007745D9" w:rsidP="007745D9">
      <w:pPr>
        <w:pStyle w:val="Prrafodelista"/>
        <w:numPr>
          <w:ilvl w:val="1"/>
          <w:numId w:val="4"/>
        </w:numPr>
        <w:jc w:val="both"/>
        <w:rPr>
          <w:rFonts w:ascii="Century Gothic" w:hAnsi="Century Gothic"/>
          <w:sz w:val="24"/>
          <w:szCs w:val="24"/>
          <w:lang w:val="es-ES"/>
        </w:rPr>
      </w:pPr>
      <w:r>
        <w:rPr>
          <w:rFonts w:ascii="Century Gothic" w:hAnsi="Century Gothic"/>
          <w:sz w:val="24"/>
          <w:szCs w:val="24"/>
          <w:lang w:val="es-ES"/>
        </w:rPr>
        <w:t xml:space="preserve">Desarrollar el pensamiento crítico, logrando la participación individual </w:t>
      </w:r>
      <w:r w:rsidR="008C0482">
        <w:rPr>
          <w:rFonts w:ascii="Century Gothic" w:hAnsi="Century Gothic"/>
          <w:sz w:val="24"/>
          <w:szCs w:val="24"/>
          <w:lang w:val="es-ES"/>
        </w:rPr>
        <w:t xml:space="preserve">y grupal </w:t>
      </w:r>
      <w:r w:rsidR="00E2300D">
        <w:rPr>
          <w:rFonts w:ascii="Century Gothic" w:hAnsi="Century Gothic"/>
          <w:sz w:val="24"/>
          <w:szCs w:val="24"/>
          <w:lang w:val="es-ES"/>
        </w:rPr>
        <w:t xml:space="preserve">de </w:t>
      </w:r>
      <w:r>
        <w:rPr>
          <w:rFonts w:ascii="Century Gothic" w:hAnsi="Century Gothic"/>
          <w:sz w:val="24"/>
          <w:szCs w:val="24"/>
          <w:lang w:val="es-ES"/>
        </w:rPr>
        <w:t>cada uno de los involucrados</w:t>
      </w:r>
      <w:r w:rsidR="00E2300D">
        <w:rPr>
          <w:rFonts w:ascii="Century Gothic" w:hAnsi="Century Gothic"/>
          <w:sz w:val="24"/>
          <w:szCs w:val="24"/>
          <w:lang w:val="es-ES"/>
        </w:rPr>
        <w:t xml:space="preserve"> y a través de la experiencia propia de cada uno de ellos en relación a la Venezuela actual</w:t>
      </w:r>
      <w:r>
        <w:rPr>
          <w:rFonts w:ascii="Century Gothic" w:hAnsi="Century Gothic"/>
          <w:sz w:val="24"/>
          <w:szCs w:val="24"/>
          <w:lang w:val="es-ES"/>
        </w:rPr>
        <w:t>.</w:t>
      </w:r>
    </w:p>
    <w:p w:rsidR="007745D9" w:rsidRDefault="00E2300D" w:rsidP="00F60E7D">
      <w:pPr>
        <w:pStyle w:val="Prrafodelista"/>
        <w:numPr>
          <w:ilvl w:val="1"/>
          <w:numId w:val="4"/>
        </w:numPr>
        <w:jc w:val="both"/>
        <w:rPr>
          <w:rFonts w:ascii="Century Gothic" w:hAnsi="Century Gothic"/>
          <w:sz w:val="24"/>
          <w:szCs w:val="24"/>
          <w:lang w:val="es-ES"/>
        </w:rPr>
      </w:pPr>
      <w:r>
        <w:rPr>
          <w:rFonts w:ascii="Century Gothic" w:hAnsi="Century Gothic"/>
          <w:sz w:val="24"/>
          <w:szCs w:val="24"/>
          <w:lang w:val="es-ES"/>
        </w:rPr>
        <w:t>Enfatizar y aprender de las experiencias y enseñanzas de los diferentes autores de la historia de nuestro país.</w:t>
      </w:r>
    </w:p>
    <w:p w:rsidR="00E2300D" w:rsidRDefault="00E2300D" w:rsidP="00F60E7D">
      <w:pPr>
        <w:pStyle w:val="Prrafodelista"/>
        <w:numPr>
          <w:ilvl w:val="1"/>
          <w:numId w:val="4"/>
        </w:numPr>
        <w:jc w:val="both"/>
        <w:rPr>
          <w:rFonts w:ascii="Century Gothic" w:hAnsi="Century Gothic"/>
          <w:sz w:val="24"/>
          <w:szCs w:val="24"/>
          <w:lang w:val="es-ES"/>
        </w:rPr>
      </w:pPr>
      <w:r>
        <w:rPr>
          <w:rFonts w:ascii="Century Gothic" w:hAnsi="Century Gothic"/>
          <w:sz w:val="24"/>
          <w:szCs w:val="24"/>
          <w:lang w:val="es-ES"/>
        </w:rPr>
        <w:lastRenderedPageBreak/>
        <w:t xml:space="preserve">Conocer </w:t>
      </w:r>
      <w:r w:rsidR="00F60E7D">
        <w:rPr>
          <w:rFonts w:ascii="Century Gothic" w:hAnsi="Century Gothic"/>
          <w:sz w:val="24"/>
          <w:szCs w:val="24"/>
          <w:lang w:val="es-ES"/>
        </w:rPr>
        <w:t>y hacer uso frecuente de las diferentes aplicaciones en línea que se nos ofrecen a través de la red internet.</w:t>
      </w:r>
    </w:p>
    <w:p w:rsidR="00F60E7D" w:rsidRDefault="00C04A4A" w:rsidP="00F60E7D">
      <w:pPr>
        <w:pStyle w:val="Prrafodelista"/>
        <w:numPr>
          <w:ilvl w:val="0"/>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Contexto en que tuvo lugar</w:t>
      </w:r>
      <w:r w:rsidR="00F60E7D">
        <w:rPr>
          <w:rFonts w:ascii="Century Gothic" w:hAnsi="Century Gothic" w:cs="TimesNewRoman"/>
          <w:sz w:val="24"/>
          <w:szCs w:val="24"/>
          <w:lang w:val="es-VE"/>
        </w:rPr>
        <w:t xml:space="preserve">: </w:t>
      </w:r>
    </w:p>
    <w:p w:rsidR="0092341E" w:rsidRDefault="00F60E7D" w:rsidP="008D72FB">
      <w:pPr>
        <w:autoSpaceDE w:val="0"/>
        <w:autoSpaceDN w:val="0"/>
        <w:adjustRightInd w:val="0"/>
        <w:spacing w:after="120" w:line="240" w:lineRule="auto"/>
        <w:ind w:left="709"/>
        <w:jc w:val="both"/>
        <w:rPr>
          <w:rFonts w:ascii="Century Gothic" w:hAnsi="Century Gothic" w:cs="TimesNewRoman"/>
          <w:sz w:val="24"/>
          <w:szCs w:val="24"/>
          <w:lang w:val="es-VE"/>
        </w:rPr>
      </w:pPr>
      <w:r>
        <w:rPr>
          <w:rFonts w:ascii="Century Gothic" w:hAnsi="Century Gothic" w:cs="TimesNewRoman"/>
          <w:sz w:val="24"/>
          <w:szCs w:val="24"/>
          <w:lang w:val="es-VE"/>
        </w:rPr>
        <w:t xml:space="preserve">La experiencia comenzó como un proyecto para desarrollar </w:t>
      </w:r>
      <w:r w:rsidR="00BB1244">
        <w:rPr>
          <w:rFonts w:ascii="Century Gothic" w:hAnsi="Century Gothic" w:cs="TimesNewRoman"/>
          <w:sz w:val="24"/>
          <w:szCs w:val="24"/>
          <w:lang w:val="es-VE"/>
        </w:rPr>
        <w:t xml:space="preserve">en el Laboratorio de Informática del colegio, </w:t>
      </w:r>
      <w:r w:rsidR="008C0482">
        <w:rPr>
          <w:rFonts w:ascii="Century Gothic" w:hAnsi="Century Gothic" w:cs="TimesNewRoman"/>
          <w:sz w:val="24"/>
          <w:szCs w:val="24"/>
          <w:lang w:val="es-VE"/>
        </w:rPr>
        <w:t xml:space="preserve">pero nos vimos en la </w:t>
      </w:r>
      <w:r w:rsidR="008D72FB">
        <w:rPr>
          <w:rFonts w:ascii="Century Gothic" w:hAnsi="Century Gothic" w:cs="TimesNewRoman"/>
          <w:sz w:val="24"/>
          <w:szCs w:val="24"/>
          <w:lang w:val="es-VE"/>
        </w:rPr>
        <w:t xml:space="preserve">necesidad, por la cantidad de días de </w:t>
      </w:r>
      <w:r w:rsidR="008C0482">
        <w:rPr>
          <w:rFonts w:ascii="Century Gothic" w:hAnsi="Century Gothic" w:cs="TimesNewRoman"/>
          <w:sz w:val="24"/>
          <w:szCs w:val="24"/>
          <w:lang w:val="es-VE"/>
        </w:rPr>
        <w:t>suspensión durante el tercer lapso</w:t>
      </w:r>
      <w:r w:rsidR="008D72FB">
        <w:rPr>
          <w:rFonts w:ascii="Century Gothic" w:hAnsi="Century Gothic" w:cs="TimesNewRoman"/>
          <w:sz w:val="24"/>
          <w:szCs w:val="24"/>
          <w:lang w:val="es-VE"/>
        </w:rPr>
        <w:t>,</w:t>
      </w:r>
      <w:r w:rsidR="008C0482">
        <w:rPr>
          <w:rFonts w:ascii="Century Gothic" w:hAnsi="Century Gothic" w:cs="TimesNewRoman"/>
          <w:sz w:val="24"/>
          <w:szCs w:val="24"/>
          <w:lang w:val="es-VE"/>
        </w:rPr>
        <w:t xml:space="preserve"> de que los alumnos lo trabajaran desde sus casa</w:t>
      </w:r>
      <w:r w:rsidR="008D72FB">
        <w:rPr>
          <w:rFonts w:ascii="Century Gothic" w:hAnsi="Century Gothic" w:cs="TimesNewRoman"/>
          <w:sz w:val="24"/>
          <w:szCs w:val="24"/>
          <w:lang w:val="es-VE"/>
        </w:rPr>
        <w:t>s</w:t>
      </w:r>
      <w:r w:rsidR="008C0482">
        <w:rPr>
          <w:rFonts w:ascii="Century Gothic" w:hAnsi="Century Gothic" w:cs="TimesNewRoman"/>
          <w:sz w:val="24"/>
          <w:szCs w:val="24"/>
          <w:lang w:val="es-VE"/>
        </w:rPr>
        <w:t>, esto se pudo dar gracias al hecho de que la aplicación tiene la característica de ser en línea.</w:t>
      </w:r>
    </w:p>
    <w:p w:rsidR="00BB1244" w:rsidRDefault="00BB1244" w:rsidP="00F60E7D">
      <w:pPr>
        <w:autoSpaceDE w:val="0"/>
        <w:autoSpaceDN w:val="0"/>
        <w:adjustRightInd w:val="0"/>
        <w:spacing w:after="120" w:line="240" w:lineRule="auto"/>
        <w:ind w:left="709"/>
        <w:jc w:val="both"/>
        <w:rPr>
          <w:rFonts w:ascii="Century Gothic" w:hAnsi="Century Gothic" w:cs="TimesNewRoman"/>
          <w:sz w:val="24"/>
          <w:szCs w:val="24"/>
          <w:lang w:val="es-VE"/>
        </w:rPr>
      </w:pPr>
      <w:r>
        <w:rPr>
          <w:rFonts w:ascii="Century Gothic" w:hAnsi="Century Gothic" w:cs="TimesNewRoman"/>
          <w:sz w:val="24"/>
          <w:szCs w:val="24"/>
          <w:lang w:val="es-VE"/>
        </w:rPr>
        <w:t>En cuanto al entorno social y económico</w:t>
      </w:r>
      <w:r w:rsidR="008D72FB">
        <w:rPr>
          <w:rFonts w:ascii="Century Gothic" w:hAnsi="Century Gothic" w:cs="TimesNewRoman"/>
          <w:sz w:val="24"/>
          <w:szCs w:val="24"/>
          <w:lang w:val="es-VE"/>
        </w:rPr>
        <w:t xml:space="preserve">, </w:t>
      </w:r>
      <w:r>
        <w:rPr>
          <w:rFonts w:ascii="Century Gothic" w:hAnsi="Century Gothic" w:cs="TimesNewRoman"/>
          <w:sz w:val="24"/>
          <w:szCs w:val="24"/>
          <w:lang w:val="es-VE"/>
        </w:rPr>
        <w:t xml:space="preserve"> </w:t>
      </w:r>
      <w:r w:rsidR="008D72FB">
        <w:rPr>
          <w:rFonts w:ascii="Century Gothic" w:hAnsi="Century Gothic" w:cs="TimesNewRoman"/>
          <w:sz w:val="24"/>
          <w:szCs w:val="24"/>
          <w:lang w:val="es-VE"/>
        </w:rPr>
        <w:t xml:space="preserve">son alumnos de segundo año, cuyas edades están comprendidas entre los 14 y 16 años, que provienen de grupos sociales </w:t>
      </w:r>
      <w:r>
        <w:rPr>
          <w:rFonts w:ascii="Century Gothic" w:hAnsi="Century Gothic" w:cs="TimesNewRoman"/>
          <w:sz w:val="24"/>
          <w:szCs w:val="24"/>
          <w:lang w:val="es-VE"/>
        </w:rPr>
        <w:t xml:space="preserve">bastante heterogéneo, pero con predominio </w:t>
      </w:r>
      <w:r w:rsidR="008D72FB">
        <w:rPr>
          <w:rFonts w:ascii="Century Gothic" w:hAnsi="Century Gothic" w:cs="TimesNewRoman"/>
          <w:sz w:val="24"/>
          <w:szCs w:val="24"/>
          <w:lang w:val="es-VE"/>
        </w:rPr>
        <w:t>en</w:t>
      </w:r>
      <w:r>
        <w:rPr>
          <w:rFonts w:ascii="Century Gothic" w:hAnsi="Century Gothic" w:cs="TimesNewRoman"/>
          <w:sz w:val="24"/>
          <w:szCs w:val="24"/>
          <w:lang w:val="es-VE"/>
        </w:rPr>
        <w:t xml:space="preserve"> la clase media.</w:t>
      </w:r>
    </w:p>
    <w:p w:rsidR="00C04A4A" w:rsidRPr="00C04A4A" w:rsidRDefault="00C04A4A" w:rsidP="00F60E7D">
      <w:pPr>
        <w:pStyle w:val="Prrafodelista"/>
        <w:numPr>
          <w:ilvl w:val="0"/>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Población</w:t>
      </w:r>
      <w:r w:rsidR="0045156C">
        <w:rPr>
          <w:rFonts w:ascii="Century Gothic" w:hAnsi="Century Gothic" w:cs="TimesNewRoman"/>
          <w:sz w:val="24"/>
          <w:szCs w:val="24"/>
          <w:lang w:val="es-VE"/>
        </w:rPr>
        <w:t xml:space="preserve"> participante en la experiencia: </w:t>
      </w:r>
      <w:r w:rsidR="008D72FB">
        <w:rPr>
          <w:rFonts w:ascii="Century Gothic" w:hAnsi="Century Gothic" w:cs="TimesNewRoman"/>
          <w:sz w:val="24"/>
          <w:szCs w:val="24"/>
          <w:lang w:val="es-VE"/>
        </w:rPr>
        <w:t>por lo</w:t>
      </w:r>
      <w:r w:rsidR="0045156C">
        <w:rPr>
          <w:rFonts w:ascii="Century Gothic" w:hAnsi="Century Gothic" w:cs="TimesNewRoman"/>
          <w:sz w:val="24"/>
          <w:szCs w:val="24"/>
          <w:lang w:val="es-VE"/>
        </w:rPr>
        <w:t xml:space="preserve"> innovadora de la actividad, para esta experiencia tanto docentes como alumnos nos vimos directamente involucrados</w:t>
      </w:r>
      <w:r w:rsidR="002C3A01">
        <w:rPr>
          <w:rFonts w:ascii="Century Gothic" w:hAnsi="Century Gothic" w:cs="TimesNewRoman"/>
          <w:sz w:val="24"/>
          <w:szCs w:val="24"/>
          <w:lang w:val="es-VE"/>
        </w:rPr>
        <w:t>.</w:t>
      </w:r>
      <w:r w:rsidR="0045156C">
        <w:rPr>
          <w:rFonts w:ascii="Century Gothic" w:hAnsi="Century Gothic" w:cs="TimesNewRoman"/>
          <w:sz w:val="24"/>
          <w:szCs w:val="24"/>
          <w:lang w:val="es-VE"/>
        </w:rPr>
        <w:t xml:space="preserve"> </w:t>
      </w:r>
    </w:p>
    <w:p w:rsidR="00C04A4A" w:rsidRPr="00C04A4A" w:rsidRDefault="00C04A4A" w:rsidP="00F60E7D">
      <w:pPr>
        <w:pStyle w:val="Prrafodelista"/>
        <w:numPr>
          <w:ilvl w:val="0"/>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Tiemp</w:t>
      </w:r>
      <w:r w:rsidR="002C3A01">
        <w:rPr>
          <w:rFonts w:ascii="Century Gothic" w:hAnsi="Century Gothic" w:cs="TimesNewRoman"/>
          <w:sz w:val="24"/>
          <w:szCs w:val="24"/>
          <w:lang w:val="es-VE"/>
        </w:rPr>
        <w:t>o de duración de la experiencia: 2 lapsos</w:t>
      </w:r>
    </w:p>
    <w:p w:rsidR="00C04A4A" w:rsidRPr="00C04A4A" w:rsidRDefault="00C04A4A" w:rsidP="00F60E7D">
      <w:pPr>
        <w:pStyle w:val="Prrafodelista"/>
        <w:numPr>
          <w:ilvl w:val="0"/>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Cómo se realizó o desarrolla la experiencia:</w:t>
      </w:r>
    </w:p>
    <w:p w:rsid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Descripción del proceso y sus momentos más significativos</w:t>
      </w:r>
      <w:r w:rsidR="002C3A01">
        <w:rPr>
          <w:rFonts w:ascii="Century Gothic" w:hAnsi="Century Gothic" w:cs="TimesNewRoman"/>
          <w:sz w:val="24"/>
          <w:szCs w:val="24"/>
          <w:lang w:val="es-VE"/>
        </w:rPr>
        <w:t xml:space="preserve">: </w:t>
      </w:r>
    </w:p>
    <w:p w:rsidR="002C3A01" w:rsidRDefault="002C3A01" w:rsidP="002C3A01">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 xml:space="preserve">En el área de Informática, la actividad se </w:t>
      </w:r>
      <w:r w:rsidR="00AC37E4">
        <w:rPr>
          <w:rFonts w:ascii="Century Gothic" w:hAnsi="Century Gothic" w:cs="TimesNewRoman"/>
          <w:sz w:val="24"/>
          <w:szCs w:val="24"/>
          <w:lang w:val="es-VE"/>
        </w:rPr>
        <w:t>des</w:t>
      </w:r>
      <w:r>
        <w:rPr>
          <w:rFonts w:ascii="Century Gothic" w:hAnsi="Century Gothic" w:cs="TimesNewRoman"/>
          <w:sz w:val="24"/>
          <w:szCs w:val="24"/>
          <w:lang w:val="es-VE"/>
        </w:rPr>
        <w:t>arrolló en tres</w:t>
      </w:r>
      <w:r w:rsidR="00316677">
        <w:rPr>
          <w:rFonts w:ascii="Century Gothic" w:hAnsi="Century Gothic" w:cs="TimesNewRoman"/>
          <w:sz w:val="24"/>
          <w:szCs w:val="24"/>
          <w:lang w:val="es-VE"/>
        </w:rPr>
        <w:t xml:space="preserve"> momentos:</w:t>
      </w:r>
    </w:p>
    <w:p w:rsidR="00316677" w:rsidRDefault="00316677" w:rsidP="00BF27E5">
      <w:pPr>
        <w:pStyle w:val="Prrafodelista"/>
        <w:numPr>
          <w:ilvl w:val="2"/>
          <w:numId w:val="4"/>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t xml:space="preserve">Un primer momento donde los alumnos a través de una aplicación, también en línea llamada </w:t>
      </w:r>
      <w:proofErr w:type="spellStart"/>
      <w:r>
        <w:rPr>
          <w:rFonts w:ascii="Century Gothic" w:hAnsi="Century Gothic" w:cs="TimesNewRoman"/>
          <w:sz w:val="24"/>
          <w:szCs w:val="24"/>
          <w:lang w:val="es-VE"/>
        </w:rPr>
        <w:t>PowToon</w:t>
      </w:r>
      <w:proofErr w:type="spellEnd"/>
      <w:r>
        <w:rPr>
          <w:rFonts w:ascii="Century Gothic" w:hAnsi="Century Gothic" w:cs="TimesNewRoman"/>
          <w:sz w:val="24"/>
          <w:szCs w:val="24"/>
          <w:lang w:val="es-VE"/>
        </w:rPr>
        <w:t>, realizaron una representación de su aporte por Venezuela, donde pudieron plasmar, desde sus realidades y tomando en cuenta la profesión que les gustaría ejercer en su futuro próximo, cómo ellos quisieran ver su Venezuela.</w:t>
      </w:r>
    </w:p>
    <w:p w:rsidR="00316677" w:rsidRDefault="00316677" w:rsidP="00BF27E5">
      <w:pPr>
        <w:pStyle w:val="Prrafodelista"/>
        <w:numPr>
          <w:ilvl w:val="2"/>
          <w:numId w:val="4"/>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t>El segundo momento</w:t>
      </w:r>
      <w:r w:rsidR="000B3B8B">
        <w:rPr>
          <w:rFonts w:ascii="Century Gothic" w:hAnsi="Century Gothic" w:cs="TimesNewRoman"/>
          <w:sz w:val="24"/>
          <w:szCs w:val="24"/>
          <w:lang w:val="es-VE"/>
        </w:rPr>
        <w:t xml:space="preserve"> se dio en el inicio del tercer lapso, en este momento los alumnos crearon el blog en el que luego reuni</w:t>
      </w:r>
      <w:r w:rsidR="00BF27E5">
        <w:rPr>
          <w:rFonts w:ascii="Century Gothic" w:hAnsi="Century Gothic" w:cs="TimesNewRoman"/>
          <w:sz w:val="24"/>
          <w:szCs w:val="24"/>
          <w:lang w:val="es-VE"/>
        </w:rPr>
        <w:t>eron</w:t>
      </w:r>
      <w:r w:rsidR="000B3B8B">
        <w:rPr>
          <w:rFonts w:ascii="Century Gothic" w:hAnsi="Century Gothic" w:cs="TimesNewRoman"/>
          <w:sz w:val="24"/>
          <w:szCs w:val="24"/>
          <w:lang w:val="es-VE"/>
        </w:rPr>
        <w:t xml:space="preserve"> las investigaciones y creaciones que realizaron en las diferentes áreas de estudio. Para esta fase era necesario que realizaran la introducción y colocaran una imagen que representara su contenido, ambos debían ser creaciones de ellos mismos. Por otro lado </w:t>
      </w:r>
      <w:r w:rsidR="00BF27E5">
        <w:rPr>
          <w:rFonts w:ascii="Century Gothic" w:hAnsi="Century Gothic" w:cs="TimesNewRoman"/>
          <w:sz w:val="24"/>
          <w:szCs w:val="24"/>
          <w:lang w:val="es-VE"/>
        </w:rPr>
        <w:t>debían crear las páginas donde colocarían la información (cada página era una pestaña, cada pestaña una materia).</w:t>
      </w:r>
    </w:p>
    <w:p w:rsidR="00BF27E5" w:rsidRPr="00316677" w:rsidRDefault="00BF27E5" w:rsidP="00BF27E5">
      <w:pPr>
        <w:pStyle w:val="Prrafodelista"/>
        <w:numPr>
          <w:ilvl w:val="2"/>
          <w:numId w:val="4"/>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lastRenderedPageBreak/>
        <w:t xml:space="preserve">El último momento fue ya el montaje de la información de las áreas, donde los alumnos se repartieron responsabilidades para subir la información solicitada por cada docente en el área correspondiente. </w:t>
      </w:r>
    </w:p>
    <w:p w:rsidR="00C04A4A" w:rsidRDefault="00C04A4A" w:rsidP="00BF27E5">
      <w:pPr>
        <w:pStyle w:val="Prrafodelista"/>
        <w:numPr>
          <w:ilvl w:val="1"/>
          <w:numId w:val="8"/>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Referentes teóricos previos y/o descubiertos en el proceso o en la sistematización.</w:t>
      </w:r>
    </w:p>
    <w:p w:rsidR="00DB7398" w:rsidRPr="00B1102D" w:rsidRDefault="00EE4D53" w:rsidP="000F03DF">
      <w:pPr>
        <w:pStyle w:val="Prrafodelista"/>
        <w:numPr>
          <w:ilvl w:val="0"/>
          <w:numId w:val="11"/>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B1102D">
        <w:rPr>
          <w:rFonts w:ascii="Century Gothic" w:hAnsi="Century Gothic" w:cs="TimesNewRoman"/>
          <w:sz w:val="24"/>
          <w:szCs w:val="24"/>
          <w:lang w:val="es-VE"/>
        </w:rPr>
        <w:t>La teoría del constructivismo se basa en los procesos que tienen lugar atrás de los cambios de conducta. Estos cambios son observados para usarse como indicadores para entender lo que está pasando en la mente del que aprende</w:t>
      </w:r>
      <w:r w:rsidR="00FA5F7D" w:rsidRPr="00B1102D">
        <w:rPr>
          <w:rFonts w:ascii="Century Gothic" w:hAnsi="Century Gothic" w:cs="TimesNewRoman"/>
          <w:sz w:val="24"/>
          <w:szCs w:val="24"/>
          <w:lang w:val="es-VE"/>
        </w:rPr>
        <w:t>.</w:t>
      </w:r>
      <w:r w:rsidRPr="00B1102D">
        <w:rPr>
          <w:rFonts w:ascii="Century Gothic" w:hAnsi="Century Gothic" w:cs="TimesNewRoman"/>
          <w:sz w:val="24"/>
          <w:szCs w:val="24"/>
          <w:lang w:val="es-VE"/>
        </w:rPr>
        <w:t xml:space="preserve"> </w:t>
      </w:r>
      <w:r w:rsidR="00FA5F7D" w:rsidRPr="00B1102D">
        <w:rPr>
          <w:rFonts w:ascii="Century Gothic" w:hAnsi="Century Gothic" w:cs="TimesNewRoman"/>
          <w:sz w:val="24"/>
          <w:szCs w:val="24"/>
          <w:lang w:val="es-VE"/>
        </w:rPr>
        <w:t xml:space="preserve">Según </w:t>
      </w:r>
      <w:proofErr w:type="spellStart"/>
      <w:r w:rsidR="00FA5F7D" w:rsidRPr="00B1102D">
        <w:rPr>
          <w:rFonts w:ascii="Century Gothic" w:hAnsi="Century Gothic" w:cs="TimesNewRoman"/>
          <w:sz w:val="24"/>
          <w:szCs w:val="24"/>
          <w:lang w:val="es-VE"/>
        </w:rPr>
        <w:t>Vigotsky</w:t>
      </w:r>
      <w:proofErr w:type="spellEnd"/>
      <w:r w:rsidR="00FA5F7D" w:rsidRPr="00B1102D">
        <w:rPr>
          <w:rFonts w:ascii="Century Gothic" w:hAnsi="Century Gothic" w:cs="TimesNewRoman"/>
          <w:sz w:val="24"/>
          <w:szCs w:val="24"/>
          <w:lang w:val="es-VE"/>
        </w:rPr>
        <w:t>, la psiquis es social y sus características dependen de las leyes del desarrollo histórico social.</w:t>
      </w:r>
    </w:p>
    <w:p w:rsidR="005F48F6" w:rsidRPr="00B1102D" w:rsidRDefault="005F48F6" w:rsidP="000F03DF">
      <w:pPr>
        <w:pStyle w:val="Prrafodelista"/>
        <w:numPr>
          <w:ilvl w:val="0"/>
          <w:numId w:val="11"/>
        </w:numPr>
        <w:autoSpaceDE w:val="0"/>
        <w:autoSpaceDN w:val="0"/>
        <w:adjustRightInd w:val="0"/>
        <w:spacing w:after="120" w:line="240" w:lineRule="auto"/>
        <w:contextualSpacing w:val="0"/>
        <w:jc w:val="both"/>
        <w:rPr>
          <w:rFonts w:ascii="Century Gothic" w:eastAsia="Times New Roman" w:hAnsi="Century Gothic" w:cs="Arial"/>
          <w:color w:val="2A221A"/>
          <w:sz w:val="24"/>
          <w:szCs w:val="24"/>
          <w:lang w:val="es-VE" w:eastAsia="es-VE"/>
        </w:rPr>
      </w:pPr>
      <w:r w:rsidRPr="00B1102D">
        <w:rPr>
          <w:rFonts w:ascii="Century Gothic" w:hAnsi="Century Gothic" w:cs="TimesNewRoman"/>
          <w:sz w:val="24"/>
          <w:szCs w:val="24"/>
          <w:lang w:val="es-VE"/>
        </w:rPr>
        <w:t xml:space="preserve">Ausubel </w:t>
      </w:r>
      <w:r w:rsidRPr="00B1102D">
        <w:rPr>
          <w:rFonts w:ascii="Century Gothic" w:eastAsia="Times New Roman" w:hAnsi="Century Gothic" w:cs="Arial"/>
          <w:color w:val="2A221A"/>
          <w:sz w:val="24"/>
          <w:szCs w:val="24"/>
          <w:lang w:val="es-VE" w:eastAsia="es-VE"/>
        </w:rPr>
        <w:t>desarrolló una teoría sobre la interiorización a través de la instrucción, de los conceptos verdaderos, que se construyen a partir de conceptos previamente formados o descubiertos por la persona en su entorno. La TASA (teoría del aprendizaje significativo de Ausubel) es una teoría que se ocupa del proceso que los individuos realizan para aprender. Su énfasis está en el contexto de ese aprendizaje, en las condiciones requeridas para que se produzca y en los resultados. Esta teoría aborda cada uno de los elementos, factores y condiciones que garantizan la adquisición, la asimilación y la retención del contenido que se ofrece a los estudiantes, de modo que adquiera significado para ellos, esto es considerado una teoría constructivista, ya que es el propio individuo el que genera y construye su aprendizaje.</w:t>
      </w:r>
    </w:p>
    <w:p w:rsidR="005F48F6" w:rsidRDefault="00B1102D" w:rsidP="000F03DF">
      <w:pPr>
        <w:autoSpaceDE w:val="0"/>
        <w:autoSpaceDN w:val="0"/>
        <w:adjustRightInd w:val="0"/>
        <w:spacing w:after="120" w:line="240" w:lineRule="auto"/>
        <w:ind w:left="2127"/>
        <w:jc w:val="both"/>
        <w:rPr>
          <w:rFonts w:ascii="Century Gothic" w:eastAsia="Times New Roman" w:hAnsi="Century Gothic" w:cs="Arial"/>
          <w:color w:val="2A221A"/>
          <w:sz w:val="24"/>
          <w:szCs w:val="24"/>
          <w:lang w:val="es-VE" w:eastAsia="es-VE"/>
        </w:rPr>
      </w:pPr>
      <w:r w:rsidRPr="00B1102D">
        <w:rPr>
          <w:rFonts w:ascii="Century Gothic" w:eastAsia="Times New Roman" w:hAnsi="Century Gothic" w:cs="Arial"/>
          <w:color w:val="2A221A"/>
          <w:sz w:val="24"/>
          <w:szCs w:val="24"/>
          <w:lang w:val="es-VE" w:eastAsia="es-VE"/>
        </w:rPr>
        <w:t>Ahora bien, el aprendizaje significativo</w:t>
      </w:r>
      <w:r w:rsidR="005F48F6" w:rsidRPr="005F48F6">
        <w:rPr>
          <w:rFonts w:ascii="Century Gothic" w:eastAsia="Times New Roman" w:hAnsi="Century Gothic" w:cs="Arial"/>
          <w:color w:val="2A221A"/>
          <w:sz w:val="24"/>
          <w:szCs w:val="24"/>
          <w:lang w:val="es-VE" w:eastAsia="es-VE"/>
        </w:rPr>
        <w:t xml:space="preserve"> el proceso según el cual se relaciona un nuevo conocimiento o información con la estructura cognitiva del que aprende de forma no arbitraria y sustantiva o no literal. </w:t>
      </w:r>
    </w:p>
    <w:p w:rsidR="00B1102D" w:rsidRDefault="00B1102D" w:rsidP="000F03DF">
      <w:pPr>
        <w:autoSpaceDE w:val="0"/>
        <w:autoSpaceDN w:val="0"/>
        <w:adjustRightInd w:val="0"/>
        <w:spacing w:after="120" w:line="240" w:lineRule="auto"/>
        <w:ind w:left="2127"/>
        <w:jc w:val="both"/>
        <w:rPr>
          <w:rFonts w:ascii="Century Gothic" w:eastAsia="Times New Roman" w:hAnsi="Century Gothic" w:cs="Arial"/>
          <w:color w:val="2A221A"/>
          <w:sz w:val="24"/>
          <w:szCs w:val="24"/>
          <w:lang w:val="es-VE" w:eastAsia="es-VE"/>
        </w:rPr>
      </w:pPr>
      <w:r w:rsidRPr="00B1102D">
        <w:rPr>
          <w:rFonts w:ascii="Century Gothic" w:eastAsia="Times New Roman" w:hAnsi="Century Gothic" w:cs="Arial"/>
          <w:b/>
          <w:color w:val="2A221A"/>
          <w:sz w:val="24"/>
          <w:szCs w:val="24"/>
          <w:lang w:val="es-VE" w:eastAsia="es-VE"/>
        </w:rPr>
        <w:t>NOTA:</w:t>
      </w:r>
      <w:r>
        <w:rPr>
          <w:rFonts w:ascii="Century Gothic" w:eastAsia="Times New Roman" w:hAnsi="Century Gothic" w:cs="Arial"/>
          <w:color w:val="2A221A"/>
          <w:sz w:val="24"/>
          <w:szCs w:val="24"/>
          <w:lang w:val="es-VE" w:eastAsia="es-VE"/>
        </w:rPr>
        <w:t xml:space="preserve"> sacado de:</w:t>
      </w:r>
    </w:p>
    <w:p w:rsidR="00B1102D" w:rsidRDefault="00ED2FB4" w:rsidP="000F03DF">
      <w:pPr>
        <w:autoSpaceDE w:val="0"/>
        <w:autoSpaceDN w:val="0"/>
        <w:adjustRightInd w:val="0"/>
        <w:spacing w:after="120" w:line="240" w:lineRule="auto"/>
        <w:ind w:left="2127"/>
        <w:jc w:val="both"/>
        <w:rPr>
          <w:rFonts w:ascii="Century Gothic" w:eastAsia="Times New Roman" w:hAnsi="Century Gothic" w:cs="Arial"/>
          <w:color w:val="2A221A"/>
          <w:sz w:val="24"/>
          <w:szCs w:val="24"/>
          <w:lang w:val="es-VE" w:eastAsia="es-VE"/>
        </w:rPr>
      </w:pPr>
      <w:hyperlink r:id="rId6" w:history="1">
        <w:r w:rsidR="00B1102D" w:rsidRPr="00480F25">
          <w:rPr>
            <w:rStyle w:val="Hipervnculo"/>
            <w:rFonts w:ascii="Century Gothic" w:eastAsia="Times New Roman" w:hAnsi="Century Gothic" w:cs="Arial"/>
            <w:sz w:val="24"/>
            <w:szCs w:val="24"/>
            <w:lang w:val="es-VE" w:eastAsia="es-VE"/>
          </w:rPr>
          <w:t>http://paradigmaseducativosuft.blogspot.com/2011/05/teoria-del-aprendizaje-significativo-de.html</w:t>
        </w:r>
      </w:hyperlink>
    </w:p>
    <w:p w:rsidR="000F03DF" w:rsidRPr="000F03DF" w:rsidRDefault="000F03DF" w:rsidP="000F03DF">
      <w:pPr>
        <w:pStyle w:val="Prrafodelista"/>
        <w:numPr>
          <w:ilvl w:val="0"/>
          <w:numId w:val="13"/>
        </w:numPr>
        <w:autoSpaceDE w:val="0"/>
        <w:autoSpaceDN w:val="0"/>
        <w:adjustRightInd w:val="0"/>
        <w:spacing w:after="120" w:line="240" w:lineRule="auto"/>
        <w:ind w:left="2127"/>
        <w:contextualSpacing w:val="0"/>
        <w:jc w:val="both"/>
        <w:rPr>
          <w:rFonts w:ascii="Century Gothic" w:hAnsi="Century Gothic" w:cs="TimesNewRoman"/>
          <w:sz w:val="24"/>
          <w:szCs w:val="24"/>
          <w:lang w:val="es-VE"/>
        </w:rPr>
      </w:pPr>
      <w:proofErr w:type="spellStart"/>
      <w:r w:rsidRPr="000F03DF">
        <w:rPr>
          <w:rFonts w:ascii="Century Gothic" w:hAnsi="Century Gothic" w:cs="Arial"/>
          <w:sz w:val="24"/>
          <w:szCs w:val="24"/>
          <w:shd w:val="clear" w:color="auto" w:fill="FFFFFF"/>
          <w:lang w:val="es-VE"/>
        </w:rPr>
        <w:t>Lothar</w:t>
      </w:r>
      <w:proofErr w:type="spellEnd"/>
      <w:r w:rsidRPr="000F03DF">
        <w:rPr>
          <w:rFonts w:ascii="Century Gothic" w:hAnsi="Century Gothic" w:cs="Arial"/>
          <w:sz w:val="24"/>
          <w:szCs w:val="24"/>
          <w:shd w:val="clear" w:color="auto" w:fill="FFFFFF"/>
          <w:lang w:val="es-VE"/>
        </w:rPr>
        <w:t xml:space="preserve"> </w:t>
      </w:r>
      <w:proofErr w:type="spellStart"/>
      <w:r w:rsidRPr="000F03DF">
        <w:rPr>
          <w:rFonts w:ascii="Century Gothic" w:hAnsi="Century Gothic" w:cs="Arial"/>
          <w:sz w:val="24"/>
          <w:szCs w:val="24"/>
          <w:shd w:val="clear" w:color="auto" w:fill="FFFFFF"/>
          <w:lang w:val="es-VE"/>
        </w:rPr>
        <w:t>Klingberg</w:t>
      </w:r>
      <w:proofErr w:type="spellEnd"/>
      <w:r w:rsidRPr="000F03DF">
        <w:rPr>
          <w:rFonts w:ascii="Century Gothic" w:hAnsi="Century Gothic" w:cs="Arial"/>
          <w:sz w:val="24"/>
          <w:szCs w:val="24"/>
          <w:shd w:val="clear" w:color="auto" w:fill="FFFFFF"/>
          <w:lang w:val="es-VE"/>
        </w:rPr>
        <w:t xml:space="preserve"> , pedagogo alemán, señala “…como medio de enseñanza se denominan todos los medios materiales necesitados por el maestro o el alumno para  una  estructuración  o  conducción  efectiva  y  racional  del  proceso  de instrucción y educación a todos los niveles, en todas esferas de nuestro sistema educacional </w:t>
      </w:r>
      <w:r w:rsidRPr="000F03DF">
        <w:rPr>
          <w:rFonts w:ascii="Century Gothic" w:hAnsi="Century Gothic" w:cs="Arial"/>
          <w:sz w:val="24"/>
          <w:szCs w:val="24"/>
          <w:shd w:val="clear" w:color="auto" w:fill="FFFFFF"/>
          <w:lang w:val="es-VE"/>
        </w:rPr>
        <w:lastRenderedPageBreak/>
        <w:t xml:space="preserve">y para todas las asignaturas, para satisfacer el plan de enseñanza”. </w:t>
      </w:r>
    </w:p>
    <w:p w:rsidR="00C04A4A" w:rsidRDefault="000F03DF" w:rsidP="000F03DF">
      <w:pPr>
        <w:autoSpaceDE w:val="0"/>
        <w:autoSpaceDN w:val="0"/>
        <w:adjustRightInd w:val="0"/>
        <w:spacing w:after="120" w:line="240" w:lineRule="auto"/>
        <w:ind w:left="2127"/>
        <w:jc w:val="both"/>
        <w:rPr>
          <w:rFonts w:ascii="Century Gothic" w:hAnsi="Century Gothic" w:cs="Arial"/>
          <w:sz w:val="24"/>
          <w:szCs w:val="24"/>
          <w:shd w:val="clear" w:color="auto" w:fill="FFFFFF"/>
          <w:lang w:val="es-VE"/>
        </w:rPr>
      </w:pPr>
      <w:r w:rsidRPr="000F03DF">
        <w:rPr>
          <w:rFonts w:ascii="Century Gothic" w:hAnsi="Century Gothic" w:cs="Arial"/>
          <w:sz w:val="24"/>
          <w:szCs w:val="24"/>
          <w:shd w:val="clear" w:color="auto" w:fill="FFFFFF"/>
          <w:lang w:val="es-VE"/>
        </w:rPr>
        <w:t>Entonces</w:t>
      </w:r>
      <w:r>
        <w:rPr>
          <w:rFonts w:ascii="Century Gothic" w:hAnsi="Century Gothic" w:cs="Arial"/>
          <w:sz w:val="24"/>
          <w:szCs w:val="24"/>
          <w:shd w:val="clear" w:color="auto" w:fill="FFFFFF"/>
          <w:lang w:val="es-VE"/>
        </w:rPr>
        <w:t xml:space="preserve"> podemos decir que e</w:t>
      </w:r>
      <w:r w:rsidRPr="000F03DF">
        <w:rPr>
          <w:rFonts w:ascii="Century Gothic" w:hAnsi="Century Gothic" w:cs="Arial"/>
          <w:sz w:val="24"/>
          <w:szCs w:val="24"/>
          <w:shd w:val="clear" w:color="auto" w:fill="FFFFFF"/>
          <w:lang w:val="es-VE"/>
        </w:rPr>
        <w:t xml:space="preserve">l software educativo </w:t>
      </w:r>
      <w:r>
        <w:rPr>
          <w:rFonts w:ascii="Century Gothic" w:hAnsi="Century Gothic" w:cs="Arial"/>
          <w:sz w:val="24"/>
          <w:szCs w:val="24"/>
          <w:shd w:val="clear" w:color="auto" w:fill="FFFFFF"/>
          <w:lang w:val="es-VE"/>
        </w:rPr>
        <w:t>está directamente vinculado</w:t>
      </w:r>
      <w:r w:rsidRPr="000F03DF">
        <w:rPr>
          <w:rFonts w:ascii="Century Gothic" w:hAnsi="Century Gothic" w:cs="Arial"/>
          <w:sz w:val="24"/>
          <w:szCs w:val="24"/>
          <w:shd w:val="clear" w:color="auto" w:fill="FFFFFF"/>
          <w:lang w:val="es-VE"/>
        </w:rPr>
        <w:t xml:space="preserve"> en el proceso de enseñanza aprendizaje</w:t>
      </w:r>
      <w:r>
        <w:rPr>
          <w:rFonts w:ascii="Century Gothic" w:hAnsi="Century Gothic" w:cs="Arial"/>
          <w:sz w:val="24"/>
          <w:szCs w:val="24"/>
          <w:shd w:val="clear" w:color="auto" w:fill="FFFFFF"/>
          <w:lang w:val="es-VE"/>
        </w:rPr>
        <w:t xml:space="preserve"> como</w:t>
      </w:r>
      <w:r w:rsidRPr="000F03DF">
        <w:rPr>
          <w:rFonts w:ascii="Century Gothic" w:hAnsi="Century Gothic" w:cs="Arial"/>
          <w:sz w:val="24"/>
          <w:szCs w:val="24"/>
          <w:shd w:val="clear" w:color="auto" w:fill="FFFFFF"/>
          <w:lang w:val="es-VE"/>
        </w:rPr>
        <w:t xml:space="preserve"> un programa creado con la finalidad específica de ser utilizado como medio didáctico, es decir para facilitar el proceso de enseñanza aprendizaje.</w:t>
      </w:r>
      <w:r>
        <w:rPr>
          <w:rFonts w:ascii="Century Gothic" w:hAnsi="Century Gothic" w:cs="Arial"/>
          <w:sz w:val="24"/>
          <w:szCs w:val="24"/>
          <w:shd w:val="clear" w:color="auto" w:fill="FFFFFF"/>
          <w:lang w:val="es-VE"/>
        </w:rPr>
        <w:t xml:space="preserve"> Aunque la aplicación utilizada no es directamente un software educativo, se puede tratar como tal si su finalidad es lograr el pensamiento crítico a través del aprendizaje </w:t>
      </w:r>
      <w:r w:rsidR="006224D3">
        <w:rPr>
          <w:rFonts w:ascii="Century Gothic" w:hAnsi="Century Gothic" w:cs="Arial"/>
          <w:sz w:val="24"/>
          <w:szCs w:val="24"/>
          <w:shd w:val="clear" w:color="auto" w:fill="FFFFFF"/>
          <w:lang w:val="es-VE"/>
        </w:rPr>
        <w:t>significativo</w:t>
      </w:r>
      <w:r>
        <w:rPr>
          <w:rFonts w:ascii="Century Gothic" w:hAnsi="Century Gothic" w:cs="Arial"/>
          <w:sz w:val="24"/>
          <w:szCs w:val="24"/>
          <w:shd w:val="clear" w:color="auto" w:fill="FFFFFF"/>
          <w:lang w:val="es-VE"/>
        </w:rPr>
        <w:t>.</w:t>
      </w:r>
    </w:p>
    <w:p w:rsidR="000F03DF" w:rsidRPr="000F03DF" w:rsidRDefault="000F03DF" w:rsidP="000F03DF">
      <w:pPr>
        <w:autoSpaceDE w:val="0"/>
        <w:autoSpaceDN w:val="0"/>
        <w:adjustRightInd w:val="0"/>
        <w:spacing w:after="120" w:line="240" w:lineRule="auto"/>
        <w:ind w:left="2127"/>
        <w:jc w:val="both"/>
        <w:rPr>
          <w:rFonts w:ascii="Century Gothic" w:hAnsi="Century Gothic" w:cs="TimesNewRoman"/>
          <w:sz w:val="24"/>
          <w:szCs w:val="24"/>
          <w:lang w:val="es-VE"/>
        </w:rPr>
      </w:pPr>
    </w:p>
    <w:p w:rsidR="00C04A4A" w:rsidRP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Ma</w:t>
      </w:r>
      <w:r w:rsidR="00D47492">
        <w:rPr>
          <w:rFonts w:ascii="Century Gothic" w:hAnsi="Century Gothic" w:cs="TimesNewRoman"/>
          <w:sz w:val="24"/>
          <w:szCs w:val="24"/>
          <w:lang w:val="es-VE"/>
        </w:rPr>
        <w:t>teriales y productos elaborados: Blog</w:t>
      </w:r>
      <w:r w:rsidR="000F03DF">
        <w:rPr>
          <w:rFonts w:ascii="Century Gothic" w:hAnsi="Century Gothic" w:cs="TimesNewRoman"/>
          <w:sz w:val="24"/>
          <w:szCs w:val="24"/>
          <w:lang w:val="es-VE"/>
        </w:rPr>
        <w:t xml:space="preserve"> en línea (</w:t>
      </w:r>
      <w:proofErr w:type="spellStart"/>
      <w:r w:rsidR="000F03DF">
        <w:rPr>
          <w:rFonts w:ascii="Century Gothic" w:hAnsi="Century Gothic" w:cs="TimesNewRoman"/>
          <w:sz w:val="24"/>
          <w:szCs w:val="24"/>
          <w:lang w:val="es-VE"/>
        </w:rPr>
        <w:t>Blogger</w:t>
      </w:r>
      <w:proofErr w:type="spellEnd"/>
      <w:r w:rsidR="000F03DF">
        <w:rPr>
          <w:rFonts w:ascii="Century Gothic" w:hAnsi="Century Gothic" w:cs="TimesNewRoman"/>
          <w:sz w:val="24"/>
          <w:szCs w:val="24"/>
          <w:lang w:val="es-VE"/>
        </w:rPr>
        <w:t xml:space="preserve"> de Google)</w:t>
      </w:r>
    </w:p>
    <w:p w:rsid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Recursos (materia</w:t>
      </w:r>
      <w:r w:rsidR="00D47492">
        <w:rPr>
          <w:rFonts w:ascii="Century Gothic" w:hAnsi="Century Gothic" w:cs="TimesNewRoman"/>
          <w:sz w:val="24"/>
          <w:szCs w:val="24"/>
          <w:lang w:val="es-VE"/>
        </w:rPr>
        <w:t xml:space="preserve">les, económicos…) utilizados: </w:t>
      </w:r>
    </w:p>
    <w:p w:rsidR="00D47492" w:rsidRDefault="00D47492" w:rsidP="00D47492">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 xml:space="preserve">El recurso para el montaje del blog fueron las computadoras y sus accesorios, internet y la aplicación en línea </w:t>
      </w:r>
      <w:proofErr w:type="spellStart"/>
      <w:r>
        <w:rPr>
          <w:rFonts w:ascii="Century Gothic" w:hAnsi="Century Gothic" w:cs="TimesNewRoman"/>
          <w:sz w:val="24"/>
          <w:szCs w:val="24"/>
          <w:lang w:val="es-VE"/>
        </w:rPr>
        <w:t>Blogger</w:t>
      </w:r>
      <w:proofErr w:type="spellEnd"/>
      <w:r>
        <w:rPr>
          <w:rFonts w:ascii="Century Gothic" w:hAnsi="Century Gothic" w:cs="TimesNewRoman"/>
          <w:sz w:val="24"/>
          <w:szCs w:val="24"/>
          <w:lang w:val="es-VE"/>
        </w:rPr>
        <w:t>.</w:t>
      </w:r>
    </w:p>
    <w:p w:rsidR="00D47492" w:rsidRPr="00D47492" w:rsidRDefault="00D47492" w:rsidP="00D47492">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 xml:space="preserve">La mayoría de los docentes también pidieron trabajar en aplicaciones en línea y o programas de computación que pudieran utilizar como herramienta de trabajo, por ejemplo: el área de Matemática trabajó con un programa para diagramar llamado </w:t>
      </w:r>
      <w:proofErr w:type="spellStart"/>
      <w:r>
        <w:rPr>
          <w:rFonts w:ascii="Century Gothic" w:hAnsi="Century Gothic" w:cs="TimesNewRoman"/>
          <w:sz w:val="24"/>
          <w:szCs w:val="24"/>
          <w:lang w:val="es-VE"/>
        </w:rPr>
        <w:t>pencil</w:t>
      </w:r>
      <w:proofErr w:type="spellEnd"/>
      <w:r>
        <w:rPr>
          <w:rFonts w:ascii="Century Gothic" w:hAnsi="Century Gothic" w:cs="TimesNewRoman"/>
          <w:sz w:val="24"/>
          <w:szCs w:val="24"/>
          <w:lang w:val="es-VE"/>
        </w:rPr>
        <w:t xml:space="preserve">; salud trabajó con varias aplicaciones en línea, según el docente de la sección, unos trabajaron infografía mientras que otros trabajaron con </w:t>
      </w:r>
      <w:proofErr w:type="spellStart"/>
      <w:r>
        <w:rPr>
          <w:rFonts w:ascii="Century Gothic" w:hAnsi="Century Gothic" w:cs="TimesNewRoman"/>
          <w:sz w:val="24"/>
          <w:szCs w:val="24"/>
          <w:lang w:val="es-VE"/>
        </w:rPr>
        <w:t>slideshare</w:t>
      </w:r>
      <w:proofErr w:type="spellEnd"/>
      <w:r>
        <w:rPr>
          <w:rFonts w:ascii="Century Gothic" w:hAnsi="Century Gothic" w:cs="TimesNewRoman"/>
          <w:sz w:val="24"/>
          <w:szCs w:val="24"/>
          <w:lang w:val="es-VE"/>
        </w:rPr>
        <w:t xml:space="preserve"> para crear imágenes a partir de escritos; entre otros</w:t>
      </w:r>
      <w:r w:rsidR="008D72FB">
        <w:rPr>
          <w:rFonts w:ascii="Century Gothic" w:hAnsi="Century Gothic" w:cs="TimesNewRoman"/>
          <w:sz w:val="24"/>
          <w:szCs w:val="24"/>
          <w:lang w:val="es-VE"/>
        </w:rPr>
        <w:t>.</w:t>
      </w:r>
    </w:p>
    <w:p w:rsidR="00C04A4A" w:rsidRP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Apoyos l</w:t>
      </w:r>
      <w:r w:rsidR="00DB7398">
        <w:rPr>
          <w:rFonts w:ascii="Century Gothic" w:hAnsi="Century Gothic" w:cs="TimesNewRoman"/>
          <w:sz w:val="24"/>
          <w:szCs w:val="24"/>
          <w:lang w:val="es-VE"/>
        </w:rPr>
        <w:t>ogrados y/o alianzas realizadas: La actividad fue realizada con el apoyo de todo el personal que labora en el nivel de segundo.</w:t>
      </w:r>
    </w:p>
    <w:p w:rsidR="00C04A4A" w:rsidRPr="00C04A4A" w:rsidRDefault="00C04A4A" w:rsidP="00F60E7D">
      <w:pPr>
        <w:pStyle w:val="Prrafodelista"/>
        <w:numPr>
          <w:ilvl w:val="0"/>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Valoración de la experiencia</w:t>
      </w:r>
    </w:p>
    <w:p w:rsidR="00DB7398" w:rsidRDefault="00DB7398" w:rsidP="00DB7398">
      <w:pPr>
        <w:pStyle w:val="Prrafodelista"/>
        <w:numPr>
          <w:ilvl w:val="1"/>
          <w:numId w:val="8"/>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t xml:space="preserve">Resultados: </w:t>
      </w:r>
    </w:p>
    <w:p w:rsidR="00A33A49" w:rsidRPr="00A33A49" w:rsidRDefault="00DB7398" w:rsidP="00A33A49">
      <w:pPr>
        <w:autoSpaceDE w:val="0"/>
        <w:autoSpaceDN w:val="0"/>
        <w:adjustRightInd w:val="0"/>
        <w:spacing w:after="120" w:line="240" w:lineRule="auto"/>
        <w:ind w:left="1418"/>
        <w:jc w:val="both"/>
        <w:rPr>
          <w:rFonts w:ascii="Century Gothic" w:hAnsi="Century Gothic" w:cs="TimesNewRoman"/>
          <w:sz w:val="24"/>
          <w:szCs w:val="24"/>
          <w:lang w:val="es-VE"/>
        </w:rPr>
      </w:pPr>
      <w:r w:rsidRPr="00A33A49">
        <w:rPr>
          <w:rFonts w:ascii="Century Gothic" w:hAnsi="Century Gothic" w:cs="TimesNewRoman"/>
          <w:sz w:val="24"/>
          <w:szCs w:val="24"/>
          <w:lang w:val="es-VE"/>
        </w:rPr>
        <w:t xml:space="preserve">Los resultados obtenidos fueron </w:t>
      </w:r>
      <w:r w:rsidR="004E70C1">
        <w:rPr>
          <w:rFonts w:ascii="Century Gothic" w:hAnsi="Century Gothic" w:cs="TimesNewRoman"/>
          <w:sz w:val="24"/>
          <w:szCs w:val="24"/>
          <w:lang w:val="es-VE"/>
        </w:rPr>
        <w:t>bastante buenos</w:t>
      </w:r>
      <w:r w:rsidRPr="00A33A49">
        <w:rPr>
          <w:rFonts w:ascii="Century Gothic" w:hAnsi="Century Gothic" w:cs="TimesNewRoman"/>
          <w:sz w:val="24"/>
          <w:szCs w:val="24"/>
          <w:lang w:val="es-VE"/>
        </w:rPr>
        <w:t>, tomando en cuenta que el tiempo que se había estipulado para su realización fue reducido debido las dif</w:t>
      </w:r>
      <w:r w:rsidR="004E70C1">
        <w:rPr>
          <w:rFonts w:ascii="Century Gothic" w:hAnsi="Century Gothic" w:cs="TimesNewRoman"/>
          <w:sz w:val="24"/>
          <w:szCs w:val="24"/>
          <w:lang w:val="es-VE"/>
        </w:rPr>
        <w:t xml:space="preserve">erentes suspensiones de clases, considerando además que un grupo poco responsable y desorganizado, </w:t>
      </w:r>
      <w:r w:rsidRPr="00A33A49">
        <w:rPr>
          <w:rFonts w:ascii="Century Gothic" w:hAnsi="Century Gothic" w:cs="TimesNewRoman"/>
          <w:sz w:val="24"/>
          <w:szCs w:val="24"/>
          <w:lang w:val="es-VE"/>
        </w:rPr>
        <w:t>sin embargo</w:t>
      </w:r>
      <w:r w:rsidR="004E70C1">
        <w:rPr>
          <w:rFonts w:ascii="Century Gothic" w:hAnsi="Century Gothic" w:cs="TimesNewRoman"/>
          <w:sz w:val="24"/>
          <w:szCs w:val="24"/>
          <w:lang w:val="es-VE"/>
        </w:rPr>
        <w:t xml:space="preserve">, </w:t>
      </w:r>
      <w:r w:rsidRPr="00A33A49">
        <w:rPr>
          <w:rFonts w:ascii="Century Gothic" w:hAnsi="Century Gothic" w:cs="TimesNewRoman"/>
          <w:sz w:val="24"/>
          <w:szCs w:val="24"/>
          <w:lang w:val="es-VE"/>
        </w:rPr>
        <w:t xml:space="preserve">en general, </w:t>
      </w:r>
      <w:r w:rsidR="004E70C1">
        <w:rPr>
          <w:rFonts w:ascii="Century Gothic" w:hAnsi="Century Gothic" w:cs="TimesNewRoman"/>
          <w:sz w:val="24"/>
          <w:szCs w:val="24"/>
          <w:lang w:val="es-VE"/>
        </w:rPr>
        <w:t xml:space="preserve">lograron </w:t>
      </w:r>
      <w:r w:rsidR="00A33A49" w:rsidRPr="00A33A49">
        <w:rPr>
          <w:rFonts w:ascii="Century Gothic" w:hAnsi="Century Gothic" w:cs="TimesNewRoman"/>
          <w:sz w:val="24"/>
          <w:szCs w:val="24"/>
          <w:lang w:val="es-VE"/>
        </w:rPr>
        <w:t>organizar el tiempo de trabajo para crear blogs muy creativos y dinámicos</w:t>
      </w:r>
      <w:r w:rsidRPr="00A33A49">
        <w:rPr>
          <w:rFonts w:ascii="Century Gothic" w:hAnsi="Century Gothic" w:cs="TimesNewRoman"/>
          <w:sz w:val="24"/>
          <w:szCs w:val="24"/>
          <w:lang w:val="es-VE"/>
        </w:rPr>
        <w:t xml:space="preserve">. </w:t>
      </w:r>
    </w:p>
    <w:p w:rsidR="00C04A4A" w:rsidRPr="00A33A49" w:rsidRDefault="00DB7398" w:rsidP="00A33A49">
      <w:pPr>
        <w:autoSpaceDE w:val="0"/>
        <w:autoSpaceDN w:val="0"/>
        <w:adjustRightInd w:val="0"/>
        <w:spacing w:after="120" w:line="240" w:lineRule="auto"/>
        <w:ind w:left="1418"/>
        <w:jc w:val="both"/>
        <w:rPr>
          <w:rFonts w:ascii="Century Gothic" w:hAnsi="Century Gothic" w:cs="TimesNewRoman"/>
          <w:sz w:val="24"/>
          <w:szCs w:val="24"/>
          <w:lang w:val="es-VE"/>
        </w:rPr>
      </w:pPr>
      <w:r w:rsidRPr="00A33A49">
        <w:rPr>
          <w:rFonts w:ascii="Century Gothic" w:hAnsi="Century Gothic" w:cs="TimesNewRoman"/>
          <w:sz w:val="24"/>
          <w:szCs w:val="24"/>
          <w:lang w:val="es-VE"/>
        </w:rPr>
        <w:t xml:space="preserve">Aunque hay algunos detalles que hay que afinar, tomando en cuenta que es la primera vez que se hace, el impacto tanto a nivel de alumnos como del profesorado fue muy positivo ya que </w:t>
      </w:r>
      <w:r w:rsidRPr="00A33A49">
        <w:rPr>
          <w:rFonts w:ascii="Century Gothic" w:hAnsi="Century Gothic" w:cs="TimesNewRoman"/>
          <w:sz w:val="24"/>
          <w:szCs w:val="24"/>
          <w:lang w:val="es-VE"/>
        </w:rPr>
        <w:lastRenderedPageBreak/>
        <w:t xml:space="preserve">todos lograron ingresar de forma fácil para la </w:t>
      </w:r>
      <w:r w:rsidR="008D72FB">
        <w:rPr>
          <w:rFonts w:ascii="Century Gothic" w:hAnsi="Century Gothic" w:cs="TimesNewRoman"/>
          <w:sz w:val="24"/>
          <w:szCs w:val="24"/>
          <w:lang w:val="es-VE"/>
        </w:rPr>
        <w:t xml:space="preserve">visualización general </w:t>
      </w:r>
      <w:r w:rsidRPr="00A33A49">
        <w:rPr>
          <w:rFonts w:ascii="Century Gothic" w:hAnsi="Century Gothic" w:cs="TimesNewRoman"/>
          <w:sz w:val="24"/>
          <w:szCs w:val="24"/>
          <w:lang w:val="es-VE"/>
        </w:rPr>
        <w:t>del trabajo</w:t>
      </w:r>
      <w:r w:rsidR="00A33A49" w:rsidRPr="00A33A49">
        <w:rPr>
          <w:rFonts w:ascii="Century Gothic" w:hAnsi="Century Gothic" w:cs="TimesNewRoman"/>
          <w:sz w:val="24"/>
          <w:szCs w:val="24"/>
          <w:lang w:val="es-VE"/>
        </w:rPr>
        <w:t>, a pesar de que hubo problemas al momento de aceptar las invitaciones para su lectura.</w:t>
      </w:r>
    </w:p>
    <w:p w:rsidR="00C04A4A" w:rsidRDefault="00C04A4A" w:rsidP="00DB7398">
      <w:pPr>
        <w:pStyle w:val="Prrafodelista"/>
        <w:numPr>
          <w:ilvl w:val="1"/>
          <w:numId w:val="8"/>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Factores y situaciones que facilitaron el proceso y los resultados.</w:t>
      </w:r>
    </w:p>
    <w:p w:rsidR="00A33A49" w:rsidRPr="00A33A49" w:rsidRDefault="00A33A49" w:rsidP="00A33A49">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Hubo muchos factores que ayudaron en el proceso, entre ellos y uno de los más importantes fue el trabajo en equipo</w:t>
      </w:r>
      <w:r w:rsidR="00502AE9">
        <w:rPr>
          <w:rFonts w:ascii="Century Gothic" w:hAnsi="Century Gothic" w:cs="TimesNewRoman"/>
          <w:sz w:val="24"/>
          <w:szCs w:val="24"/>
          <w:lang w:val="es-VE"/>
        </w:rPr>
        <w:t xml:space="preserve"> </w:t>
      </w:r>
      <w:r>
        <w:rPr>
          <w:rFonts w:ascii="Century Gothic" w:hAnsi="Century Gothic" w:cs="TimesNewRoman"/>
          <w:sz w:val="24"/>
          <w:szCs w:val="24"/>
          <w:lang w:val="es-VE"/>
        </w:rPr>
        <w:t>de los docentes del nivel, por otro lado, el hecho de que la aplicación sea en línea, ayudó a que los alumnos pudiesen trabajar desde sus casas o fuera del Laboratorio del Colegio.</w:t>
      </w:r>
    </w:p>
    <w:p w:rsidR="00C04A4A" w:rsidRDefault="00C04A4A" w:rsidP="00DB7398">
      <w:pPr>
        <w:pStyle w:val="Prrafodelista"/>
        <w:numPr>
          <w:ilvl w:val="1"/>
          <w:numId w:val="8"/>
        </w:numPr>
        <w:autoSpaceDE w:val="0"/>
        <w:autoSpaceDN w:val="0"/>
        <w:adjustRightInd w:val="0"/>
        <w:spacing w:after="120" w:line="240" w:lineRule="auto"/>
        <w:ind w:hanging="357"/>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Factores y situaciones que afectaron negativamente y cómo se afrontaron.</w:t>
      </w:r>
    </w:p>
    <w:p w:rsidR="00A33A49" w:rsidRDefault="00A33A49" w:rsidP="00A33A49">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El factor que más afectó fue el tiempo se suspensión por parte de las autoridades del país, ya que la actividad estaba estip</w:t>
      </w:r>
      <w:r w:rsidR="004E70C1">
        <w:rPr>
          <w:rFonts w:ascii="Century Gothic" w:hAnsi="Century Gothic" w:cs="TimesNewRoman"/>
          <w:sz w:val="24"/>
          <w:szCs w:val="24"/>
          <w:lang w:val="es-VE"/>
        </w:rPr>
        <w:t>ulada para realizarse, de forma</w:t>
      </w:r>
      <w:r>
        <w:rPr>
          <w:rFonts w:ascii="Century Gothic" w:hAnsi="Century Gothic" w:cs="TimesNewRoman"/>
          <w:sz w:val="24"/>
          <w:szCs w:val="24"/>
          <w:lang w:val="es-VE"/>
        </w:rPr>
        <w:t xml:space="preserve"> grupal, dentro de las instalaciones de colegio, gracias a que la aplicación es en línea se pudo resolver este punto.</w:t>
      </w:r>
    </w:p>
    <w:p w:rsidR="00A33A49" w:rsidRDefault="00A33A49" w:rsidP="00A33A49">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Entre otros factores negativos, está la falta en la respon</w:t>
      </w:r>
      <w:r w:rsidR="004E70C1">
        <w:rPr>
          <w:rFonts w:ascii="Century Gothic" w:hAnsi="Century Gothic" w:cs="TimesNewRoman"/>
          <w:sz w:val="24"/>
          <w:szCs w:val="24"/>
          <w:lang w:val="es-VE"/>
        </w:rPr>
        <w:t>sabilidad del alumnado del nivel, es un grupo que trabajó a un ritmo moderado, pausado, que no siente presión ante las fechas de entrega de las diferentes actividades, por lo que hubo que extender la fecha final de entrega.</w:t>
      </w:r>
    </w:p>
    <w:p w:rsidR="00086F51" w:rsidRPr="00A33A49" w:rsidRDefault="00086F51" w:rsidP="00A33A49">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Otro factor negativo fue la pérdida de las invitaciones una vez aceptada, esto se resolvió, gracias a que la docente de informática guardó sus link</w:t>
      </w:r>
      <w:r w:rsidR="00EE4D53">
        <w:rPr>
          <w:rFonts w:ascii="Century Gothic" w:hAnsi="Century Gothic" w:cs="TimesNewRoman"/>
          <w:sz w:val="24"/>
          <w:szCs w:val="24"/>
          <w:lang w:val="es-VE"/>
        </w:rPr>
        <w:t>s</w:t>
      </w:r>
      <w:r>
        <w:rPr>
          <w:rFonts w:ascii="Century Gothic" w:hAnsi="Century Gothic" w:cs="TimesNewRoman"/>
          <w:sz w:val="24"/>
          <w:szCs w:val="24"/>
          <w:lang w:val="es-VE"/>
        </w:rPr>
        <w:t xml:space="preserve"> de ingreso y </w:t>
      </w:r>
      <w:r w:rsidR="00EE4D53">
        <w:rPr>
          <w:rFonts w:ascii="Century Gothic" w:hAnsi="Century Gothic" w:cs="TimesNewRoman"/>
          <w:sz w:val="24"/>
          <w:szCs w:val="24"/>
          <w:lang w:val="es-VE"/>
        </w:rPr>
        <w:t>pudo ayudar a los demás a ingresar y corregir, pero siempre con el correo de ella abierto, ya que no se puede usar en correos distintos.</w:t>
      </w:r>
    </w:p>
    <w:p w:rsid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Retos pendientes y modificaciones que h</w:t>
      </w:r>
      <w:r w:rsidR="004E70C1">
        <w:rPr>
          <w:rFonts w:ascii="Century Gothic" w:hAnsi="Century Gothic" w:cs="TimesNewRoman"/>
          <w:sz w:val="24"/>
          <w:szCs w:val="24"/>
          <w:lang w:val="es-VE"/>
        </w:rPr>
        <w:t>abría que realizar para mejorar:</w:t>
      </w:r>
    </w:p>
    <w:p w:rsidR="00086F51" w:rsidRDefault="004E70C1" w:rsidP="004E70C1">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 xml:space="preserve">Es una actividad muy agradable y fácil de realizar, no hay gasto de papel </w:t>
      </w:r>
      <w:r w:rsidR="00086F51">
        <w:rPr>
          <w:rFonts w:ascii="Century Gothic" w:hAnsi="Century Gothic" w:cs="TimesNewRoman"/>
          <w:sz w:val="24"/>
          <w:szCs w:val="24"/>
          <w:lang w:val="es-VE"/>
        </w:rPr>
        <w:t>ni otros extras que se requieran para llevarla a cabo de forma excelente, sin embargo hay la necesidad de afinar algunos detalles para que sea aún más atractiva, entre ellas:</w:t>
      </w:r>
    </w:p>
    <w:p w:rsidR="004E70C1" w:rsidRDefault="00086F51" w:rsidP="00EE4D53">
      <w:pPr>
        <w:pStyle w:val="Prrafodelista"/>
        <w:numPr>
          <w:ilvl w:val="0"/>
          <w:numId w:val="10"/>
        </w:numPr>
        <w:autoSpaceDE w:val="0"/>
        <w:autoSpaceDN w:val="0"/>
        <w:adjustRightInd w:val="0"/>
        <w:spacing w:after="120" w:line="240" w:lineRule="auto"/>
        <w:ind w:left="2200"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t>E</w:t>
      </w:r>
      <w:r w:rsidRPr="00086F51">
        <w:rPr>
          <w:rFonts w:ascii="Century Gothic" w:hAnsi="Century Gothic" w:cs="TimesNewRoman"/>
          <w:sz w:val="24"/>
          <w:szCs w:val="24"/>
          <w:lang w:val="es-VE"/>
        </w:rPr>
        <w:t>l hecho de</w:t>
      </w:r>
      <w:r>
        <w:rPr>
          <w:rFonts w:ascii="Century Gothic" w:hAnsi="Century Gothic" w:cs="TimesNewRoman"/>
          <w:sz w:val="24"/>
          <w:szCs w:val="24"/>
          <w:lang w:val="es-VE"/>
        </w:rPr>
        <w:t xml:space="preserve"> que </w:t>
      </w:r>
      <w:r w:rsidRPr="00086F51">
        <w:rPr>
          <w:rFonts w:ascii="Century Gothic" w:hAnsi="Century Gothic" w:cs="TimesNewRoman"/>
          <w:sz w:val="24"/>
          <w:szCs w:val="24"/>
          <w:lang w:val="es-VE"/>
        </w:rPr>
        <w:t>las invitaciones se pierdan cuando la recibe por primera vez, es decir, una vez que se recibe la invitación y logramos entrar esa primera vez, ya no hay forma de ingresar de nuevo, lo que no permite la revisión final del trabajo realizado, es</w:t>
      </w:r>
      <w:r>
        <w:rPr>
          <w:rFonts w:ascii="Century Gothic" w:hAnsi="Century Gothic" w:cs="TimesNewRoman"/>
          <w:sz w:val="24"/>
          <w:szCs w:val="24"/>
          <w:lang w:val="es-VE"/>
        </w:rPr>
        <w:t xml:space="preserve"> necesario buscar la forma de que cada docente pueda guardar su link para un posterior ingreso.</w:t>
      </w:r>
    </w:p>
    <w:p w:rsidR="00EE4D53" w:rsidRPr="00086F51" w:rsidRDefault="00EE4D53" w:rsidP="00EE4D53">
      <w:pPr>
        <w:pStyle w:val="Prrafodelista"/>
        <w:numPr>
          <w:ilvl w:val="0"/>
          <w:numId w:val="10"/>
        </w:numPr>
        <w:autoSpaceDE w:val="0"/>
        <w:autoSpaceDN w:val="0"/>
        <w:adjustRightInd w:val="0"/>
        <w:spacing w:after="120" w:line="240" w:lineRule="auto"/>
        <w:ind w:left="2200" w:hanging="357"/>
        <w:contextualSpacing w:val="0"/>
        <w:jc w:val="both"/>
        <w:rPr>
          <w:rFonts w:ascii="Century Gothic" w:hAnsi="Century Gothic" w:cs="TimesNewRoman"/>
          <w:sz w:val="24"/>
          <w:szCs w:val="24"/>
          <w:lang w:val="es-VE"/>
        </w:rPr>
      </w:pPr>
      <w:r>
        <w:rPr>
          <w:rFonts w:ascii="Century Gothic" w:hAnsi="Century Gothic" w:cs="TimesNewRoman"/>
          <w:sz w:val="24"/>
          <w:szCs w:val="24"/>
          <w:lang w:val="es-VE"/>
        </w:rPr>
        <w:lastRenderedPageBreak/>
        <w:t>Las actividades del tipo video no son fáciles de subir, deben tener un máximo de 100 mega para que la aplicación la acepte. Para resolver este punto, los alumnos se vieron en la necesidad de editar el video que había solicitado la docente de castellano y picarlo en tantas partes como los 100 mg se lo exigía, a pesar de ello, hubo videos que no pudieron verse, aunque sí pudieron subirlos.</w:t>
      </w:r>
    </w:p>
    <w:p w:rsidR="00C04A4A" w:rsidRDefault="00C04A4A" w:rsidP="00F60E7D">
      <w:pPr>
        <w:pStyle w:val="Prrafodelista"/>
        <w:numPr>
          <w:ilvl w:val="1"/>
          <w:numId w:val="8"/>
        </w:numPr>
        <w:autoSpaceDE w:val="0"/>
        <w:autoSpaceDN w:val="0"/>
        <w:adjustRightInd w:val="0"/>
        <w:spacing w:after="120" w:line="240" w:lineRule="auto"/>
        <w:contextualSpacing w:val="0"/>
        <w:jc w:val="both"/>
        <w:rPr>
          <w:rFonts w:ascii="Century Gothic" w:hAnsi="Century Gothic" w:cs="TimesNewRoman"/>
          <w:sz w:val="24"/>
          <w:szCs w:val="24"/>
          <w:lang w:val="es-VE"/>
        </w:rPr>
      </w:pPr>
      <w:r w:rsidRPr="00C04A4A">
        <w:rPr>
          <w:rFonts w:ascii="Century Gothic" w:hAnsi="Century Gothic" w:cs="TimesNewRoman"/>
          <w:sz w:val="24"/>
          <w:szCs w:val="24"/>
          <w:lang w:val="es-VE"/>
        </w:rPr>
        <w:t>Posibilidad y condiciones para repetirla o para replicarla en otros centros educativos y  contextos.</w:t>
      </w:r>
    </w:p>
    <w:p w:rsidR="00EE4D53" w:rsidRPr="00EE4D53" w:rsidRDefault="00EE4D53" w:rsidP="00EE4D53">
      <w:pPr>
        <w:autoSpaceDE w:val="0"/>
        <w:autoSpaceDN w:val="0"/>
        <w:adjustRightInd w:val="0"/>
        <w:spacing w:after="120" w:line="240" w:lineRule="auto"/>
        <w:ind w:left="1418"/>
        <w:jc w:val="both"/>
        <w:rPr>
          <w:rFonts w:ascii="Century Gothic" w:hAnsi="Century Gothic" w:cs="TimesNewRoman"/>
          <w:sz w:val="24"/>
          <w:szCs w:val="24"/>
          <w:lang w:val="es-VE"/>
        </w:rPr>
      </w:pPr>
      <w:r>
        <w:rPr>
          <w:rFonts w:ascii="Century Gothic" w:hAnsi="Century Gothic" w:cs="TimesNewRoman"/>
          <w:sz w:val="24"/>
          <w:szCs w:val="24"/>
          <w:lang w:val="es-VE"/>
        </w:rPr>
        <w:t>La experiencia puede ser replicada en cualquier nivel y cualquier centro, es muy fácil y dinámico, además de estar actualizada y de la mano con la juventud de hoy en día.</w:t>
      </w:r>
    </w:p>
    <w:p w:rsidR="00C04A4A" w:rsidRPr="00C04A4A" w:rsidRDefault="00C04A4A" w:rsidP="00C04A4A">
      <w:pPr>
        <w:jc w:val="both"/>
        <w:rPr>
          <w:rFonts w:ascii="Century Gothic" w:hAnsi="Century Gothic"/>
          <w:sz w:val="24"/>
          <w:szCs w:val="24"/>
          <w:lang w:val="es-VE"/>
        </w:rPr>
      </w:pPr>
    </w:p>
    <w:p w:rsidR="00C04A4A" w:rsidRPr="00C04A4A" w:rsidRDefault="00C04A4A" w:rsidP="00C04A4A">
      <w:pPr>
        <w:jc w:val="both"/>
        <w:rPr>
          <w:rFonts w:ascii="Century Gothic" w:hAnsi="Century Gothic"/>
          <w:sz w:val="24"/>
          <w:szCs w:val="24"/>
          <w:lang w:val="es-VE"/>
        </w:rPr>
      </w:pPr>
    </w:p>
    <w:sectPr w:rsidR="00C04A4A" w:rsidRPr="00C04A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75F9"/>
    <w:multiLevelType w:val="hybridMultilevel"/>
    <w:tmpl w:val="61FA4DEA"/>
    <w:lvl w:ilvl="0" w:tplc="4C6A0BA4">
      <w:start w:val="1"/>
      <w:numFmt w:val="decimal"/>
      <w:lvlText w:val="%1."/>
      <w:lvlJc w:val="left"/>
      <w:pPr>
        <w:ind w:left="927"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1512017B"/>
    <w:multiLevelType w:val="hybridMultilevel"/>
    <w:tmpl w:val="03B0B514"/>
    <w:lvl w:ilvl="0" w:tplc="200A000D">
      <w:start w:val="1"/>
      <w:numFmt w:val="bullet"/>
      <w:lvlText w:val=""/>
      <w:lvlJc w:val="left"/>
      <w:pPr>
        <w:ind w:left="1860" w:hanging="360"/>
      </w:pPr>
      <w:rPr>
        <w:rFonts w:ascii="Wingdings" w:hAnsi="Wingdings" w:hint="default"/>
      </w:rPr>
    </w:lvl>
    <w:lvl w:ilvl="1" w:tplc="200A0003" w:tentative="1">
      <w:start w:val="1"/>
      <w:numFmt w:val="bullet"/>
      <w:lvlText w:val="o"/>
      <w:lvlJc w:val="left"/>
      <w:pPr>
        <w:ind w:left="2580" w:hanging="360"/>
      </w:pPr>
      <w:rPr>
        <w:rFonts w:ascii="Courier New" w:hAnsi="Courier New" w:cs="Courier New" w:hint="default"/>
      </w:rPr>
    </w:lvl>
    <w:lvl w:ilvl="2" w:tplc="200A0005" w:tentative="1">
      <w:start w:val="1"/>
      <w:numFmt w:val="bullet"/>
      <w:lvlText w:val=""/>
      <w:lvlJc w:val="left"/>
      <w:pPr>
        <w:ind w:left="3300" w:hanging="360"/>
      </w:pPr>
      <w:rPr>
        <w:rFonts w:ascii="Wingdings" w:hAnsi="Wingdings" w:hint="default"/>
      </w:rPr>
    </w:lvl>
    <w:lvl w:ilvl="3" w:tplc="200A0001" w:tentative="1">
      <w:start w:val="1"/>
      <w:numFmt w:val="bullet"/>
      <w:lvlText w:val=""/>
      <w:lvlJc w:val="left"/>
      <w:pPr>
        <w:ind w:left="4020" w:hanging="360"/>
      </w:pPr>
      <w:rPr>
        <w:rFonts w:ascii="Symbol" w:hAnsi="Symbol" w:hint="default"/>
      </w:rPr>
    </w:lvl>
    <w:lvl w:ilvl="4" w:tplc="200A0003" w:tentative="1">
      <w:start w:val="1"/>
      <w:numFmt w:val="bullet"/>
      <w:lvlText w:val="o"/>
      <w:lvlJc w:val="left"/>
      <w:pPr>
        <w:ind w:left="4740" w:hanging="360"/>
      </w:pPr>
      <w:rPr>
        <w:rFonts w:ascii="Courier New" w:hAnsi="Courier New" w:cs="Courier New" w:hint="default"/>
      </w:rPr>
    </w:lvl>
    <w:lvl w:ilvl="5" w:tplc="200A0005" w:tentative="1">
      <w:start w:val="1"/>
      <w:numFmt w:val="bullet"/>
      <w:lvlText w:val=""/>
      <w:lvlJc w:val="left"/>
      <w:pPr>
        <w:ind w:left="5460" w:hanging="360"/>
      </w:pPr>
      <w:rPr>
        <w:rFonts w:ascii="Wingdings" w:hAnsi="Wingdings" w:hint="default"/>
      </w:rPr>
    </w:lvl>
    <w:lvl w:ilvl="6" w:tplc="200A0001" w:tentative="1">
      <w:start w:val="1"/>
      <w:numFmt w:val="bullet"/>
      <w:lvlText w:val=""/>
      <w:lvlJc w:val="left"/>
      <w:pPr>
        <w:ind w:left="6180" w:hanging="360"/>
      </w:pPr>
      <w:rPr>
        <w:rFonts w:ascii="Symbol" w:hAnsi="Symbol" w:hint="default"/>
      </w:rPr>
    </w:lvl>
    <w:lvl w:ilvl="7" w:tplc="200A0003" w:tentative="1">
      <w:start w:val="1"/>
      <w:numFmt w:val="bullet"/>
      <w:lvlText w:val="o"/>
      <w:lvlJc w:val="left"/>
      <w:pPr>
        <w:ind w:left="6900" w:hanging="360"/>
      </w:pPr>
      <w:rPr>
        <w:rFonts w:ascii="Courier New" w:hAnsi="Courier New" w:cs="Courier New" w:hint="default"/>
      </w:rPr>
    </w:lvl>
    <w:lvl w:ilvl="8" w:tplc="200A0005" w:tentative="1">
      <w:start w:val="1"/>
      <w:numFmt w:val="bullet"/>
      <w:lvlText w:val=""/>
      <w:lvlJc w:val="left"/>
      <w:pPr>
        <w:ind w:left="7620" w:hanging="360"/>
      </w:pPr>
      <w:rPr>
        <w:rFonts w:ascii="Wingdings" w:hAnsi="Wingdings" w:hint="default"/>
      </w:rPr>
    </w:lvl>
  </w:abstractNum>
  <w:abstractNum w:abstractNumId="2">
    <w:nsid w:val="176943AD"/>
    <w:multiLevelType w:val="hybridMultilevel"/>
    <w:tmpl w:val="C8144FE2"/>
    <w:lvl w:ilvl="0" w:tplc="4C6A0BA4">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3">
    <w:nsid w:val="1848359B"/>
    <w:multiLevelType w:val="hybridMultilevel"/>
    <w:tmpl w:val="C8144FE2"/>
    <w:lvl w:ilvl="0" w:tplc="4C6A0BA4">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4">
    <w:nsid w:val="20825DDF"/>
    <w:multiLevelType w:val="hybridMultilevel"/>
    <w:tmpl w:val="E9200744"/>
    <w:lvl w:ilvl="0" w:tplc="200A000F">
      <w:start w:val="1"/>
      <w:numFmt w:val="decimal"/>
      <w:lvlText w:val="%1."/>
      <w:lvlJc w:val="left"/>
      <w:pPr>
        <w:ind w:left="720" w:hanging="360"/>
      </w:pPr>
      <w:rPr>
        <w:rFonts w:hint="default"/>
      </w:rPr>
    </w:lvl>
    <w:lvl w:ilvl="1" w:tplc="0D1687DA">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3739437B"/>
    <w:multiLevelType w:val="hybridMultilevel"/>
    <w:tmpl w:val="FB048A3E"/>
    <w:lvl w:ilvl="0" w:tplc="200A000D">
      <w:start w:val="1"/>
      <w:numFmt w:val="bullet"/>
      <w:lvlText w:val=""/>
      <w:lvlJc w:val="left"/>
      <w:pPr>
        <w:ind w:left="1800" w:hanging="360"/>
      </w:pPr>
      <w:rPr>
        <w:rFonts w:ascii="Wingdings" w:hAnsi="Wingdings"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6">
    <w:nsid w:val="3F543E03"/>
    <w:multiLevelType w:val="hybridMultilevel"/>
    <w:tmpl w:val="5AB0A1AE"/>
    <w:lvl w:ilvl="0" w:tplc="4C6A0BA4">
      <w:start w:val="1"/>
      <w:numFmt w:val="decimal"/>
      <w:lvlText w:val="%1."/>
      <w:lvlJc w:val="left"/>
      <w:pPr>
        <w:ind w:left="927"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407103C7"/>
    <w:multiLevelType w:val="hybridMultilevel"/>
    <w:tmpl w:val="A39E5A36"/>
    <w:lvl w:ilvl="0" w:tplc="200A0001">
      <w:start w:val="1"/>
      <w:numFmt w:val="bullet"/>
      <w:lvlText w:val=""/>
      <w:lvlJc w:val="left"/>
      <w:pPr>
        <w:ind w:left="720" w:hanging="360"/>
      </w:pPr>
      <w:rPr>
        <w:rFonts w:ascii="Symbol" w:hAnsi="Symbol" w:hint="default"/>
      </w:rPr>
    </w:lvl>
    <w:lvl w:ilvl="1" w:tplc="200A000D">
      <w:start w:val="1"/>
      <w:numFmt w:val="bullet"/>
      <w:lvlText w:val=""/>
      <w:lvlJc w:val="left"/>
      <w:pPr>
        <w:ind w:left="1440" w:hanging="360"/>
      </w:pPr>
      <w:rPr>
        <w:rFonts w:ascii="Wingdings" w:hAnsi="Wingdings" w:hint="default"/>
      </w:rPr>
    </w:lvl>
    <w:lvl w:ilvl="2" w:tplc="200A000D">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37942FB"/>
    <w:multiLevelType w:val="hybridMultilevel"/>
    <w:tmpl w:val="6AB4E290"/>
    <w:lvl w:ilvl="0" w:tplc="200A000D">
      <w:start w:val="1"/>
      <w:numFmt w:val="bullet"/>
      <w:lvlText w:val=""/>
      <w:lvlJc w:val="left"/>
      <w:pPr>
        <w:ind w:left="2138" w:hanging="360"/>
      </w:pPr>
      <w:rPr>
        <w:rFonts w:ascii="Wingdings" w:hAnsi="Wingdings" w:hint="default"/>
      </w:rPr>
    </w:lvl>
    <w:lvl w:ilvl="1" w:tplc="200A0003" w:tentative="1">
      <w:start w:val="1"/>
      <w:numFmt w:val="bullet"/>
      <w:lvlText w:val="o"/>
      <w:lvlJc w:val="left"/>
      <w:pPr>
        <w:ind w:left="2858" w:hanging="360"/>
      </w:pPr>
      <w:rPr>
        <w:rFonts w:ascii="Courier New" w:hAnsi="Courier New" w:cs="Courier New" w:hint="default"/>
      </w:rPr>
    </w:lvl>
    <w:lvl w:ilvl="2" w:tplc="200A0005" w:tentative="1">
      <w:start w:val="1"/>
      <w:numFmt w:val="bullet"/>
      <w:lvlText w:val=""/>
      <w:lvlJc w:val="left"/>
      <w:pPr>
        <w:ind w:left="3578" w:hanging="360"/>
      </w:pPr>
      <w:rPr>
        <w:rFonts w:ascii="Wingdings" w:hAnsi="Wingdings" w:hint="default"/>
      </w:rPr>
    </w:lvl>
    <w:lvl w:ilvl="3" w:tplc="200A0001" w:tentative="1">
      <w:start w:val="1"/>
      <w:numFmt w:val="bullet"/>
      <w:lvlText w:val=""/>
      <w:lvlJc w:val="left"/>
      <w:pPr>
        <w:ind w:left="4298" w:hanging="360"/>
      </w:pPr>
      <w:rPr>
        <w:rFonts w:ascii="Symbol" w:hAnsi="Symbol" w:hint="default"/>
      </w:rPr>
    </w:lvl>
    <w:lvl w:ilvl="4" w:tplc="200A0003" w:tentative="1">
      <w:start w:val="1"/>
      <w:numFmt w:val="bullet"/>
      <w:lvlText w:val="o"/>
      <w:lvlJc w:val="left"/>
      <w:pPr>
        <w:ind w:left="5018" w:hanging="360"/>
      </w:pPr>
      <w:rPr>
        <w:rFonts w:ascii="Courier New" w:hAnsi="Courier New" w:cs="Courier New" w:hint="default"/>
      </w:rPr>
    </w:lvl>
    <w:lvl w:ilvl="5" w:tplc="200A0005" w:tentative="1">
      <w:start w:val="1"/>
      <w:numFmt w:val="bullet"/>
      <w:lvlText w:val=""/>
      <w:lvlJc w:val="left"/>
      <w:pPr>
        <w:ind w:left="5738" w:hanging="360"/>
      </w:pPr>
      <w:rPr>
        <w:rFonts w:ascii="Wingdings" w:hAnsi="Wingdings" w:hint="default"/>
      </w:rPr>
    </w:lvl>
    <w:lvl w:ilvl="6" w:tplc="200A0001" w:tentative="1">
      <w:start w:val="1"/>
      <w:numFmt w:val="bullet"/>
      <w:lvlText w:val=""/>
      <w:lvlJc w:val="left"/>
      <w:pPr>
        <w:ind w:left="6458" w:hanging="360"/>
      </w:pPr>
      <w:rPr>
        <w:rFonts w:ascii="Symbol" w:hAnsi="Symbol" w:hint="default"/>
      </w:rPr>
    </w:lvl>
    <w:lvl w:ilvl="7" w:tplc="200A0003" w:tentative="1">
      <w:start w:val="1"/>
      <w:numFmt w:val="bullet"/>
      <w:lvlText w:val="o"/>
      <w:lvlJc w:val="left"/>
      <w:pPr>
        <w:ind w:left="7178" w:hanging="360"/>
      </w:pPr>
      <w:rPr>
        <w:rFonts w:ascii="Courier New" w:hAnsi="Courier New" w:cs="Courier New" w:hint="default"/>
      </w:rPr>
    </w:lvl>
    <w:lvl w:ilvl="8" w:tplc="200A0005" w:tentative="1">
      <w:start w:val="1"/>
      <w:numFmt w:val="bullet"/>
      <w:lvlText w:val=""/>
      <w:lvlJc w:val="left"/>
      <w:pPr>
        <w:ind w:left="7898" w:hanging="360"/>
      </w:pPr>
      <w:rPr>
        <w:rFonts w:ascii="Wingdings" w:hAnsi="Wingdings" w:hint="default"/>
      </w:rPr>
    </w:lvl>
  </w:abstractNum>
  <w:abstractNum w:abstractNumId="9">
    <w:nsid w:val="491605F2"/>
    <w:multiLevelType w:val="hybridMultilevel"/>
    <w:tmpl w:val="9D96EB86"/>
    <w:lvl w:ilvl="0" w:tplc="200A000D">
      <w:start w:val="1"/>
      <w:numFmt w:val="bullet"/>
      <w:lvlText w:val=""/>
      <w:lvlJc w:val="left"/>
      <w:pPr>
        <w:ind w:left="2205" w:hanging="360"/>
      </w:pPr>
      <w:rPr>
        <w:rFonts w:ascii="Wingdings" w:hAnsi="Wingdings" w:hint="default"/>
      </w:rPr>
    </w:lvl>
    <w:lvl w:ilvl="1" w:tplc="200A0003" w:tentative="1">
      <w:start w:val="1"/>
      <w:numFmt w:val="bullet"/>
      <w:lvlText w:val="o"/>
      <w:lvlJc w:val="left"/>
      <w:pPr>
        <w:ind w:left="2925" w:hanging="360"/>
      </w:pPr>
      <w:rPr>
        <w:rFonts w:ascii="Courier New" w:hAnsi="Courier New" w:cs="Courier New" w:hint="default"/>
      </w:rPr>
    </w:lvl>
    <w:lvl w:ilvl="2" w:tplc="200A0005" w:tentative="1">
      <w:start w:val="1"/>
      <w:numFmt w:val="bullet"/>
      <w:lvlText w:val=""/>
      <w:lvlJc w:val="left"/>
      <w:pPr>
        <w:ind w:left="3645" w:hanging="360"/>
      </w:pPr>
      <w:rPr>
        <w:rFonts w:ascii="Wingdings" w:hAnsi="Wingdings" w:hint="default"/>
      </w:rPr>
    </w:lvl>
    <w:lvl w:ilvl="3" w:tplc="200A0001" w:tentative="1">
      <w:start w:val="1"/>
      <w:numFmt w:val="bullet"/>
      <w:lvlText w:val=""/>
      <w:lvlJc w:val="left"/>
      <w:pPr>
        <w:ind w:left="4365" w:hanging="360"/>
      </w:pPr>
      <w:rPr>
        <w:rFonts w:ascii="Symbol" w:hAnsi="Symbol" w:hint="default"/>
      </w:rPr>
    </w:lvl>
    <w:lvl w:ilvl="4" w:tplc="200A0003" w:tentative="1">
      <w:start w:val="1"/>
      <w:numFmt w:val="bullet"/>
      <w:lvlText w:val="o"/>
      <w:lvlJc w:val="left"/>
      <w:pPr>
        <w:ind w:left="5085" w:hanging="360"/>
      </w:pPr>
      <w:rPr>
        <w:rFonts w:ascii="Courier New" w:hAnsi="Courier New" w:cs="Courier New" w:hint="default"/>
      </w:rPr>
    </w:lvl>
    <w:lvl w:ilvl="5" w:tplc="200A0005" w:tentative="1">
      <w:start w:val="1"/>
      <w:numFmt w:val="bullet"/>
      <w:lvlText w:val=""/>
      <w:lvlJc w:val="left"/>
      <w:pPr>
        <w:ind w:left="5805" w:hanging="360"/>
      </w:pPr>
      <w:rPr>
        <w:rFonts w:ascii="Wingdings" w:hAnsi="Wingdings" w:hint="default"/>
      </w:rPr>
    </w:lvl>
    <w:lvl w:ilvl="6" w:tplc="200A0001" w:tentative="1">
      <w:start w:val="1"/>
      <w:numFmt w:val="bullet"/>
      <w:lvlText w:val=""/>
      <w:lvlJc w:val="left"/>
      <w:pPr>
        <w:ind w:left="6525" w:hanging="360"/>
      </w:pPr>
      <w:rPr>
        <w:rFonts w:ascii="Symbol" w:hAnsi="Symbol" w:hint="default"/>
      </w:rPr>
    </w:lvl>
    <w:lvl w:ilvl="7" w:tplc="200A0003" w:tentative="1">
      <w:start w:val="1"/>
      <w:numFmt w:val="bullet"/>
      <w:lvlText w:val="o"/>
      <w:lvlJc w:val="left"/>
      <w:pPr>
        <w:ind w:left="7245" w:hanging="360"/>
      </w:pPr>
      <w:rPr>
        <w:rFonts w:ascii="Courier New" w:hAnsi="Courier New" w:cs="Courier New" w:hint="default"/>
      </w:rPr>
    </w:lvl>
    <w:lvl w:ilvl="8" w:tplc="200A0005" w:tentative="1">
      <w:start w:val="1"/>
      <w:numFmt w:val="bullet"/>
      <w:lvlText w:val=""/>
      <w:lvlJc w:val="left"/>
      <w:pPr>
        <w:ind w:left="7965" w:hanging="360"/>
      </w:pPr>
      <w:rPr>
        <w:rFonts w:ascii="Wingdings" w:hAnsi="Wingdings" w:hint="default"/>
      </w:rPr>
    </w:lvl>
  </w:abstractNum>
  <w:abstractNum w:abstractNumId="10">
    <w:nsid w:val="593B0252"/>
    <w:multiLevelType w:val="hybridMultilevel"/>
    <w:tmpl w:val="5B64719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5E1D4C01"/>
    <w:multiLevelType w:val="hybridMultilevel"/>
    <w:tmpl w:val="8330414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617923B7"/>
    <w:multiLevelType w:val="hybridMultilevel"/>
    <w:tmpl w:val="9A10E84C"/>
    <w:lvl w:ilvl="0" w:tplc="200A000D">
      <w:start w:val="1"/>
      <w:numFmt w:val="bullet"/>
      <w:lvlText w:val=""/>
      <w:lvlJc w:val="left"/>
      <w:pPr>
        <w:ind w:left="2847" w:hanging="360"/>
      </w:pPr>
      <w:rPr>
        <w:rFonts w:ascii="Wingdings" w:hAnsi="Wingdings" w:hint="default"/>
      </w:rPr>
    </w:lvl>
    <w:lvl w:ilvl="1" w:tplc="200A0003" w:tentative="1">
      <w:start w:val="1"/>
      <w:numFmt w:val="bullet"/>
      <w:lvlText w:val="o"/>
      <w:lvlJc w:val="left"/>
      <w:pPr>
        <w:ind w:left="3567" w:hanging="360"/>
      </w:pPr>
      <w:rPr>
        <w:rFonts w:ascii="Courier New" w:hAnsi="Courier New" w:cs="Courier New" w:hint="default"/>
      </w:rPr>
    </w:lvl>
    <w:lvl w:ilvl="2" w:tplc="200A0005" w:tentative="1">
      <w:start w:val="1"/>
      <w:numFmt w:val="bullet"/>
      <w:lvlText w:val=""/>
      <w:lvlJc w:val="left"/>
      <w:pPr>
        <w:ind w:left="4287" w:hanging="360"/>
      </w:pPr>
      <w:rPr>
        <w:rFonts w:ascii="Wingdings" w:hAnsi="Wingdings" w:hint="default"/>
      </w:rPr>
    </w:lvl>
    <w:lvl w:ilvl="3" w:tplc="200A0001" w:tentative="1">
      <w:start w:val="1"/>
      <w:numFmt w:val="bullet"/>
      <w:lvlText w:val=""/>
      <w:lvlJc w:val="left"/>
      <w:pPr>
        <w:ind w:left="5007" w:hanging="360"/>
      </w:pPr>
      <w:rPr>
        <w:rFonts w:ascii="Symbol" w:hAnsi="Symbol" w:hint="default"/>
      </w:rPr>
    </w:lvl>
    <w:lvl w:ilvl="4" w:tplc="200A0003" w:tentative="1">
      <w:start w:val="1"/>
      <w:numFmt w:val="bullet"/>
      <w:lvlText w:val="o"/>
      <w:lvlJc w:val="left"/>
      <w:pPr>
        <w:ind w:left="5727" w:hanging="360"/>
      </w:pPr>
      <w:rPr>
        <w:rFonts w:ascii="Courier New" w:hAnsi="Courier New" w:cs="Courier New" w:hint="default"/>
      </w:rPr>
    </w:lvl>
    <w:lvl w:ilvl="5" w:tplc="200A0005" w:tentative="1">
      <w:start w:val="1"/>
      <w:numFmt w:val="bullet"/>
      <w:lvlText w:val=""/>
      <w:lvlJc w:val="left"/>
      <w:pPr>
        <w:ind w:left="6447" w:hanging="360"/>
      </w:pPr>
      <w:rPr>
        <w:rFonts w:ascii="Wingdings" w:hAnsi="Wingdings" w:hint="default"/>
      </w:rPr>
    </w:lvl>
    <w:lvl w:ilvl="6" w:tplc="200A0001" w:tentative="1">
      <w:start w:val="1"/>
      <w:numFmt w:val="bullet"/>
      <w:lvlText w:val=""/>
      <w:lvlJc w:val="left"/>
      <w:pPr>
        <w:ind w:left="7167" w:hanging="360"/>
      </w:pPr>
      <w:rPr>
        <w:rFonts w:ascii="Symbol" w:hAnsi="Symbol" w:hint="default"/>
      </w:rPr>
    </w:lvl>
    <w:lvl w:ilvl="7" w:tplc="200A0003" w:tentative="1">
      <w:start w:val="1"/>
      <w:numFmt w:val="bullet"/>
      <w:lvlText w:val="o"/>
      <w:lvlJc w:val="left"/>
      <w:pPr>
        <w:ind w:left="7887" w:hanging="360"/>
      </w:pPr>
      <w:rPr>
        <w:rFonts w:ascii="Courier New" w:hAnsi="Courier New" w:cs="Courier New" w:hint="default"/>
      </w:rPr>
    </w:lvl>
    <w:lvl w:ilvl="8" w:tplc="200A0005" w:tentative="1">
      <w:start w:val="1"/>
      <w:numFmt w:val="bullet"/>
      <w:lvlText w:val=""/>
      <w:lvlJc w:val="left"/>
      <w:pPr>
        <w:ind w:left="8607" w:hanging="360"/>
      </w:pPr>
      <w:rPr>
        <w:rFonts w:ascii="Wingdings" w:hAnsi="Wingdings" w:hint="default"/>
      </w:rPr>
    </w:lvl>
  </w:abstractNum>
  <w:num w:numId="1">
    <w:abstractNumId w:val="10"/>
  </w:num>
  <w:num w:numId="2">
    <w:abstractNumId w:val="11"/>
  </w:num>
  <w:num w:numId="3">
    <w:abstractNumId w:val="3"/>
  </w:num>
  <w:num w:numId="4">
    <w:abstractNumId w:val="7"/>
  </w:num>
  <w:num w:numId="5">
    <w:abstractNumId w:val="2"/>
  </w:num>
  <w:num w:numId="6">
    <w:abstractNumId w:val="0"/>
  </w:num>
  <w:num w:numId="7">
    <w:abstractNumId w:val="6"/>
  </w:num>
  <w:num w:numId="8">
    <w:abstractNumId w:val="4"/>
  </w:num>
  <w:num w:numId="9">
    <w:abstractNumId w:val="1"/>
  </w:num>
  <w:num w:numId="10">
    <w:abstractNumId w:val="9"/>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88"/>
    <w:rsid w:val="00086F51"/>
    <w:rsid w:val="000B3B8B"/>
    <w:rsid w:val="000F03DF"/>
    <w:rsid w:val="002C3A01"/>
    <w:rsid w:val="00316677"/>
    <w:rsid w:val="003241DA"/>
    <w:rsid w:val="00365B96"/>
    <w:rsid w:val="0045156C"/>
    <w:rsid w:val="00462C33"/>
    <w:rsid w:val="00482188"/>
    <w:rsid w:val="004E70C1"/>
    <w:rsid w:val="00502AE9"/>
    <w:rsid w:val="005F48F6"/>
    <w:rsid w:val="006224D3"/>
    <w:rsid w:val="007745D9"/>
    <w:rsid w:val="008C0482"/>
    <w:rsid w:val="008D72FB"/>
    <w:rsid w:val="0092341E"/>
    <w:rsid w:val="00A33A49"/>
    <w:rsid w:val="00AC37E4"/>
    <w:rsid w:val="00B1102D"/>
    <w:rsid w:val="00BB1244"/>
    <w:rsid w:val="00BD5312"/>
    <w:rsid w:val="00BF27E5"/>
    <w:rsid w:val="00C04A4A"/>
    <w:rsid w:val="00C5427C"/>
    <w:rsid w:val="00D04F32"/>
    <w:rsid w:val="00D47492"/>
    <w:rsid w:val="00DB7398"/>
    <w:rsid w:val="00E2300D"/>
    <w:rsid w:val="00ED2FB4"/>
    <w:rsid w:val="00EE4D53"/>
    <w:rsid w:val="00F60E7D"/>
    <w:rsid w:val="00FA5F7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9347-7F08-4CAF-92BF-E1BF8BF0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88"/>
    <w:pPr>
      <w:spacing w:line="300" w:lineRule="auto"/>
    </w:pPr>
    <w:rPr>
      <w:rFonts w:eastAsiaTheme="minorEastAsia"/>
      <w:sz w:val="17"/>
      <w:szCs w:val="17"/>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82188"/>
    <w:pPr>
      <w:spacing w:after="0" w:line="240" w:lineRule="auto"/>
      <w:contextualSpacing/>
    </w:pPr>
    <w:rPr>
      <w:rFonts w:asciiTheme="majorHAnsi" w:eastAsiaTheme="majorEastAsia" w:hAnsiTheme="majorHAnsi" w:cstheme="majorBidi"/>
      <w:color w:val="5B9BD5" w:themeColor="accent1"/>
      <w:kern w:val="28"/>
      <w:sz w:val="72"/>
      <w:szCs w:val="72"/>
    </w:rPr>
  </w:style>
  <w:style w:type="character" w:customStyle="1" w:styleId="PuestoCar">
    <w:name w:val="Puesto Car"/>
    <w:basedOn w:val="Fuentedeprrafopredeter"/>
    <w:link w:val="Puesto"/>
    <w:uiPriority w:val="10"/>
    <w:rsid w:val="00482188"/>
    <w:rPr>
      <w:rFonts w:asciiTheme="majorHAnsi" w:eastAsiaTheme="majorEastAsia" w:hAnsiTheme="majorHAnsi" w:cstheme="majorBidi"/>
      <w:color w:val="5B9BD5" w:themeColor="accent1"/>
      <w:kern w:val="28"/>
      <w:sz w:val="72"/>
      <w:szCs w:val="72"/>
      <w:lang w:val="en-US" w:eastAsia="ja-JP"/>
    </w:rPr>
  </w:style>
  <w:style w:type="paragraph" w:styleId="Prrafodelista">
    <w:name w:val="List Paragraph"/>
    <w:basedOn w:val="Normal"/>
    <w:uiPriority w:val="34"/>
    <w:qFormat/>
    <w:rsid w:val="00482188"/>
    <w:pPr>
      <w:ind w:left="720"/>
      <w:contextualSpacing/>
    </w:pPr>
  </w:style>
  <w:style w:type="character" w:styleId="Hipervnculo">
    <w:name w:val="Hyperlink"/>
    <w:basedOn w:val="Fuentedeprrafopredeter"/>
    <w:uiPriority w:val="99"/>
    <w:unhideWhenUsed/>
    <w:rsid w:val="00B11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adigmaseducativosuft.blogspot.com/2011/05/teoria-del-aprendizaje-significativo-d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Informatica2</dc:creator>
  <cp:keywords/>
  <dc:description/>
  <cp:lastModifiedBy>Coordinación Pedagógica</cp:lastModifiedBy>
  <cp:revision>2</cp:revision>
  <dcterms:created xsi:type="dcterms:W3CDTF">2017-01-10T17:43:00Z</dcterms:created>
  <dcterms:modified xsi:type="dcterms:W3CDTF">2017-01-10T17:43:00Z</dcterms:modified>
</cp:coreProperties>
</file>